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777A" w14:textId="77777777" w:rsidR="005A785D" w:rsidRPr="00236CB4" w:rsidRDefault="005A785D" w:rsidP="005A785D">
      <w:pPr>
        <w:spacing w:after="0"/>
        <w:jc w:val="right"/>
        <w:rPr>
          <w:rFonts w:ascii="Times New Roman" w:hAnsi="Times New Roman"/>
        </w:rPr>
      </w:pPr>
      <w:r>
        <w:rPr>
          <w:rFonts w:ascii="Times New Roman" w:hAnsi="Times New Roman"/>
        </w:rPr>
        <w:t>APSTIPRINU</w:t>
      </w:r>
    </w:p>
    <w:p w14:paraId="7DBF3572" w14:textId="77777777" w:rsidR="005A785D" w:rsidRDefault="005A785D" w:rsidP="005A785D">
      <w:pPr>
        <w:spacing w:after="0"/>
        <w:jc w:val="right"/>
        <w:rPr>
          <w:rFonts w:ascii="Times New Roman" w:hAnsi="Times New Roman"/>
        </w:rPr>
      </w:pPr>
      <w:r>
        <w:rPr>
          <w:rFonts w:ascii="Times New Roman" w:hAnsi="Times New Roman"/>
        </w:rPr>
        <w:t>Sertificēšanas institūcijas</w:t>
      </w:r>
    </w:p>
    <w:p w14:paraId="2B72441C" w14:textId="77777777" w:rsidR="005A785D" w:rsidRPr="00236CB4" w:rsidRDefault="005A785D" w:rsidP="005A785D">
      <w:pPr>
        <w:spacing w:after="0"/>
        <w:jc w:val="right"/>
        <w:rPr>
          <w:rFonts w:ascii="Times New Roman" w:hAnsi="Times New Roman"/>
        </w:rPr>
      </w:pPr>
      <w:r w:rsidRPr="00236CB4">
        <w:rPr>
          <w:rFonts w:ascii="Times New Roman" w:hAnsi="Times New Roman"/>
        </w:rPr>
        <w:t>SIA “SERTEKS”</w:t>
      </w:r>
    </w:p>
    <w:p w14:paraId="59ABBD03" w14:textId="35A53DE4" w:rsidR="005A785D" w:rsidRDefault="005A785D" w:rsidP="005A785D">
      <w:pPr>
        <w:spacing w:after="0"/>
        <w:jc w:val="right"/>
        <w:rPr>
          <w:rFonts w:ascii="Times New Roman" w:hAnsi="Times New Roman"/>
        </w:rPr>
      </w:pPr>
      <w:r>
        <w:rPr>
          <w:rFonts w:ascii="Times New Roman" w:hAnsi="Times New Roman"/>
        </w:rPr>
        <w:t>va</w:t>
      </w:r>
      <w:r w:rsidR="00224E3D">
        <w:rPr>
          <w:rFonts w:ascii="Times New Roman" w:hAnsi="Times New Roman"/>
        </w:rPr>
        <w:t>dītāj</w:t>
      </w:r>
      <w:r>
        <w:rPr>
          <w:rFonts w:ascii="Times New Roman" w:hAnsi="Times New Roman"/>
        </w:rPr>
        <w:t xml:space="preserve">s </w:t>
      </w:r>
    </w:p>
    <w:p w14:paraId="2C7F09F0" w14:textId="786AB401" w:rsidR="005A785D" w:rsidRPr="00236CB4" w:rsidRDefault="005A785D" w:rsidP="005A785D">
      <w:pPr>
        <w:spacing w:after="0"/>
        <w:jc w:val="right"/>
        <w:rPr>
          <w:rFonts w:ascii="Times New Roman" w:hAnsi="Times New Roman"/>
        </w:rPr>
      </w:pPr>
      <w:r>
        <w:rPr>
          <w:rFonts w:ascii="Times New Roman" w:hAnsi="Times New Roman"/>
        </w:rPr>
        <w:t xml:space="preserve">_________________ </w:t>
      </w:r>
      <w:r w:rsidR="00224E3D">
        <w:rPr>
          <w:rFonts w:ascii="Times New Roman" w:hAnsi="Times New Roman"/>
        </w:rPr>
        <w:t>A</w:t>
      </w:r>
      <w:r>
        <w:rPr>
          <w:rFonts w:ascii="Times New Roman" w:hAnsi="Times New Roman"/>
        </w:rPr>
        <w:t>.</w:t>
      </w:r>
      <w:r w:rsidR="00224E3D">
        <w:rPr>
          <w:rFonts w:ascii="Times New Roman" w:hAnsi="Times New Roman"/>
        </w:rPr>
        <w:t>Petrušenkovs</w:t>
      </w:r>
    </w:p>
    <w:p w14:paraId="20ACFA9B" w14:textId="175DBEB8" w:rsidR="005A785D" w:rsidRPr="00236CB4" w:rsidRDefault="005A785D" w:rsidP="005A785D">
      <w:pPr>
        <w:spacing w:after="0"/>
        <w:jc w:val="right"/>
        <w:rPr>
          <w:rFonts w:ascii="Times New Roman" w:hAnsi="Times New Roman"/>
          <w:szCs w:val="36"/>
        </w:rPr>
      </w:pPr>
      <w:r w:rsidRPr="00236CB4">
        <w:rPr>
          <w:rFonts w:ascii="Times New Roman" w:hAnsi="Times New Roman"/>
        </w:rPr>
        <w:t>20</w:t>
      </w:r>
      <w:r w:rsidR="00224E3D">
        <w:rPr>
          <w:rFonts w:ascii="Times New Roman" w:hAnsi="Times New Roman"/>
        </w:rPr>
        <w:t>21</w:t>
      </w:r>
      <w:r w:rsidR="00FA6F75">
        <w:rPr>
          <w:rFonts w:ascii="Times New Roman" w:hAnsi="Times New Roman"/>
        </w:rPr>
        <w:t xml:space="preserve">.gada </w:t>
      </w:r>
      <w:r w:rsidR="00224E3D">
        <w:rPr>
          <w:rFonts w:ascii="Times New Roman" w:hAnsi="Times New Roman"/>
        </w:rPr>
        <w:t>30</w:t>
      </w:r>
      <w:r w:rsidR="00FA6F75">
        <w:rPr>
          <w:rFonts w:ascii="Times New Roman" w:hAnsi="Times New Roman"/>
        </w:rPr>
        <w:t>.</w:t>
      </w:r>
      <w:r w:rsidR="00224E3D">
        <w:rPr>
          <w:rFonts w:ascii="Times New Roman" w:hAnsi="Times New Roman"/>
        </w:rPr>
        <w:t>martā</w:t>
      </w:r>
    </w:p>
    <w:p w14:paraId="2716CB8D" w14:textId="77777777" w:rsidR="005A785D" w:rsidRDefault="002A01A9" w:rsidP="005A785D">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PROCEDŪRA</w:t>
      </w:r>
    </w:p>
    <w:p w14:paraId="308B9F63" w14:textId="77777777" w:rsidR="005A785D" w:rsidRDefault="005A785D" w:rsidP="005A785D">
      <w:pPr>
        <w:spacing w:before="100" w:beforeAutospacing="1" w:after="100" w:afterAutospacing="1" w:line="240" w:lineRule="auto"/>
        <w:jc w:val="center"/>
        <w:rPr>
          <w:rFonts w:ascii="Times New Roman" w:eastAsia="Times New Roman" w:hAnsi="Times New Roman" w:cs="Times New Roman"/>
          <w:bCs/>
          <w:sz w:val="24"/>
          <w:szCs w:val="24"/>
          <w:lang w:eastAsia="en-GB"/>
        </w:rPr>
      </w:pPr>
      <w:r w:rsidRPr="00604561">
        <w:rPr>
          <w:rFonts w:ascii="Times New Roman" w:eastAsia="Times New Roman" w:hAnsi="Times New Roman" w:cs="Times New Roman"/>
          <w:bCs/>
          <w:sz w:val="24"/>
          <w:szCs w:val="24"/>
          <w:lang w:eastAsia="en-GB"/>
        </w:rPr>
        <w:t>Rīgā</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tblGrid>
      <w:tr w:rsidR="005A785D" w14:paraId="7754D5CD" w14:textId="77777777" w:rsidTr="005A785D">
        <w:trPr>
          <w:trHeight w:val="274"/>
        </w:trPr>
        <w:tc>
          <w:tcPr>
            <w:tcW w:w="4545" w:type="dxa"/>
          </w:tcPr>
          <w:p w14:paraId="776E7785" w14:textId="4E310705" w:rsidR="005A785D" w:rsidRDefault="00AD42E6" w:rsidP="00027495">
            <w:pPr>
              <w:spacing w:before="100" w:beforeAutospacing="1" w:after="100" w:afterAutospacing="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20</w:t>
            </w:r>
            <w:r w:rsidR="00224E3D">
              <w:rPr>
                <w:rFonts w:ascii="Times New Roman" w:eastAsia="Times New Roman" w:hAnsi="Times New Roman" w:cs="Times New Roman"/>
                <w:bCs/>
                <w:sz w:val="24"/>
                <w:szCs w:val="24"/>
                <w:lang w:eastAsia="en-GB"/>
              </w:rPr>
              <w:t>21</w:t>
            </w:r>
            <w:r w:rsidR="00E67FED">
              <w:rPr>
                <w:rFonts w:ascii="Times New Roman" w:eastAsia="Times New Roman" w:hAnsi="Times New Roman" w:cs="Times New Roman"/>
                <w:bCs/>
                <w:sz w:val="24"/>
                <w:szCs w:val="24"/>
                <w:lang w:eastAsia="en-GB"/>
              </w:rPr>
              <w:t xml:space="preserve">.gada </w:t>
            </w:r>
            <w:r w:rsidR="00224E3D">
              <w:rPr>
                <w:rFonts w:ascii="Times New Roman" w:eastAsia="Times New Roman" w:hAnsi="Times New Roman" w:cs="Times New Roman"/>
                <w:bCs/>
                <w:sz w:val="24"/>
                <w:szCs w:val="24"/>
                <w:lang w:eastAsia="en-GB"/>
              </w:rPr>
              <w:t>30</w:t>
            </w:r>
            <w:r w:rsidR="00FA6F75">
              <w:rPr>
                <w:rFonts w:ascii="Times New Roman" w:eastAsia="Times New Roman" w:hAnsi="Times New Roman" w:cs="Times New Roman"/>
                <w:bCs/>
                <w:sz w:val="24"/>
                <w:szCs w:val="24"/>
                <w:lang w:eastAsia="en-GB"/>
              </w:rPr>
              <w:t>.</w:t>
            </w:r>
            <w:r w:rsidR="00224E3D">
              <w:rPr>
                <w:rFonts w:ascii="Times New Roman" w:eastAsia="Times New Roman" w:hAnsi="Times New Roman" w:cs="Times New Roman"/>
                <w:bCs/>
                <w:sz w:val="24"/>
                <w:szCs w:val="24"/>
                <w:lang w:eastAsia="en-GB"/>
              </w:rPr>
              <w:t>martā</w:t>
            </w:r>
          </w:p>
        </w:tc>
        <w:tc>
          <w:tcPr>
            <w:tcW w:w="4545" w:type="dxa"/>
          </w:tcPr>
          <w:p w14:paraId="63EC325C" w14:textId="79D78F25" w:rsidR="005A785D" w:rsidRDefault="005A785D" w:rsidP="00264528">
            <w:pPr>
              <w:spacing w:before="100" w:beforeAutospacing="1" w:after="100" w:afterAutospacing="1"/>
              <w:jc w:val="right"/>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Nr.</w:t>
            </w:r>
            <w:r w:rsidR="00AC6794">
              <w:rPr>
                <w:rFonts w:ascii="Times New Roman" w:eastAsia="Times New Roman" w:hAnsi="Times New Roman" w:cs="Times New Roman"/>
                <w:sz w:val="24"/>
                <w:szCs w:val="24"/>
                <w:lang w:eastAsia="en-GB"/>
              </w:rPr>
              <w:t>PROC.01</w:t>
            </w:r>
            <w:r w:rsidR="00435D74">
              <w:rPr>
                <w:rFonts w:ascii="Times New Roman" w:eastAsia="Times New Roman" w:hAnsi="Times New Roman" w:cs="Times New Roman"/>
                <w:sz w:val="24"/>
                <w:szCs w:val="24"/>
                <w:lang w:eastAsia="en-GB"/>
              </w:rPr>
              <w:t>1</w:t>
            </w:r>
          </w:p>
        </w:tc>
      </w:tr>
    </w:tbl>
    <w:p w14:paraId="0C9B0646" w14:textId="77777777" w:rsidR="005A785D" w:rsidRPr="00944F51" w:rsidRDefault="002A01A9" w:rsidP="005A785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r w:rsidRPr="00944F51">
        <w:rPr>
          <w:rFonts w:ascii="Times New Roman" w:eastAsia="Times New Roman" w:hAnsi="Times New Roman" w:cs="Times New Roman"/>
          <w:b/>
          <w:bCs/>
          <w:kern w:val="36"/>
          <w:sz w:val="24"/>
          <w:szCs w:val="24"/>
          <w:lang w:eastAsia="en-GB"/>
        </w:rPr>
        <w:t xml:space="preserve">APELĀCIJU </w:t>
      </w:r>
      <w:r w:rsidR="001651F9" w:rsidRPr="00944F51">
        <w:rPr>
          <w:rFonts w:ascii="Times New Roman" w:eastAsia="Times New Roman" w:hAnsi="Times New Roman" w:cs="Times New Roman"/>
          <w:b/>
          <w:bCs/>
          <w:kern w:val="36"/>
          <w:sz w:val="24"/>
          <w:szCs w:val="24"/>
          <w:lang w:eastAsia="en-GB"/>
        </w:rPr>
        <w:t xml:space="preserve">UN SŪDZĪBU </w:t>
      </w:r>
      <w:r w:rsidRPr="00944F51">
        <w:rPr>
          <w:rFonts w:ascii="Times New Roman" w:eastAsia="Times New Roman" w:hAnsi="Times New Roman" w:cs="Times New Roman"/>
          <w:b/>
          <w:bCs/>
          <w:kern w:val="36"/>
          <w:sz w:val="24"/>
          <w:szCs w:val="24"/>
          <w:lang w:eastAsia="en-GB"/>
        </w:rPr>
        <w:t>IZSKATĪŠANAS KĀRTĪBA</w:t>
      </w:r>
    </w:p>
    <w:p w14:paraId="324C5504" w14:textId="77777777" w:rsidR="005A785D" w:rsidRDefault="005A785D" w:rsidP="005A785D">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I. </w:t>
      </w:r>
      <w:r w:rsidR="00BC66AC" w:rsidRPr="005A785D">
        <w:rPr>
          <w:rFonts w:ascii="Times New Roman" w:eastAsia="Times New Roman" w:hAnsi="Times New Roman" w:cs="Times New Roman"/>
          <w:b/>
          <w:bCs/>
          <w:sz w:val="24"/>
          <w:szCs w:val="24"/>
          <w:lang w:eastAsia="en-GB"/>
        </w:rPr>
        <w:t>Vispārīgie jautājumi</w:t>
      </w:r>
      <w:r w:rsidR="001651F9" w:rsidRPr="005A785D">
        <w:rPr>
          <w:rFonts w:ascii="Times New Roman" w:eastAsia="Times New Roman" w:hAnsi="Times New Roman" w:cs="Times New Roman"/>
          <w:b/>
          <w:bCs/>
          <w:sz w:val="24"/>
          <w:szCs w:val="24"/>
          <w:lang w:eastAsia="en-GB"/>
        </w:rPr>
        <w:br/>
      </w:r>
    </w:p>
    <w:p w14:paraId="35664D06" w14:textId="77777777" w:rsidR="001651F9" w:rsidRDefault="0093195F" w:rsidP="00535421">
      <w:pPr>
        <w:pStyle w:val="ListParagraph"/>
        <w:numPr>
          <w:ilvl w:val="0"/>
          <w:numId w:val="2"/>
        </w:numPr>
        <w:spacing w:before="120" w:after="120" w:line="240" w:lineRule="auto"/>
        <w:contextualSpacing w:val="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Procedūra</w:t>
      </w:r>
      <w:r w:rsidR="00643BAB">
        <w:rPr>
          <w:rFonts w:ascii="Times New Roman" w:eastAsia="Times New Roman" w:hAnsi="Times New Roman" w:cs="Times New Roman"/>
          <w:sz w:val="24"/>
          <w:szCs w:val="24"/>
          <w:lang w:eastAsia="en-GB"/>
        </w:rPr>
        <w:t xml:space="preserve"> </w:t>
      </w:r>
      <w:r w:rsidR="001651F9">
        <w:rPr>
          <w:rFonts w:ascii="Times New Roman" w:eastAsia="Times New Roman" w:hAnsi="Times New Roman" w:cs="Times New Roman"/>
          <w:sz w:val="24"/>
          <w:szCs w:val="24"/>
          <w:lang w:eastAsia="en-GB"/>
        </w:rPr>
        <w:t>nosaka kārtību</w:t>
      </w:r>
      <w:r w:rsidR="00BC66AC" w:rsidRPr="0068515A">
        <w:rPr>
          <w:rFonts w:ascii="Times New Roman" w:eastAsia="Times New Roman" w:hAnsi="Times New Roman" w:cs="Times New Roman"/>
          <w:sz w:val="24"/>
          <w:szCs w:val="24"/>
          <w:lang w:eastAsia="en-GB"/>
        </w:rPr>
        <w:t xml:space="preserve">, kādā veidā </w:t>
      </w:r>
      <w:r w:rsidR="005A785D" w:rsidRPr="0068515A">
        <w:rPr>
          <w:rFonts w:ascii="Times New Roman" w:eastAsia="Times New Roman" w:hAnsi="Times New Roman" w:cs="Times New Roman"/>
          <w:sz w:val="24"/>
          <w:szCs w:val="24"/>
          <w:lang w:eastAsia="en-GB"/>
        </w:rPr>
        <w:t xml:space="preserve">sertificēšanas institūcija </w:t>
      </w:r>
      <w:r w:rsidR="005F1A96">
        <w:rPr>
          <w:rFonts w:ascii="Times New Roman" w:eastAsia="Times New Roman" w:hAnsi="Times New Roman" w:cs="Times New Roman"/>
          <w:sz w:val="24"/>
          <w:szCs w:val="24"/>
          <w:lang w:eastAsia="en-GB"/>
        </w:rPr>
        <w:t>izskata</w:t>
      </w:r>
      <w:r w:rsidR="001651F9">
        <w:rPr>
          <w:rFonts w:ascii="Times New Roman" w:eastAsia="Times New Roman" w:hAnsi="Times New Roman" w:cs="Times New Roman"/>
          <w:sz w:val="24"/>
          <w:szCs w:val="24"/>
          <w:lang w:eastAsia="en-GB"/>
        </w:rPr>
        <w:t>:</w:t>
      </w:r>
    </w:p>
    <w:p w14:paraId="30A5BF77" w14:textId="5E815E18" w:rsidR="005A785D" w:rsidRPr="00FB587D" w:rsidRDefault="001651F9" w:rsidP="003904C9">
      <w:pPr>
        <w:spacing w:before="120" w:after="120" w:line="240" w:lineRule="auto"/>
        <w:ind w:left="426"/>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1.</w:t>
      </w:r>
      <w:r w:rsidRPr="00FB587D">
        <w:rPr>
          <w:rFonts w:ascii="Times New Roman" w:eastAsia="Times New Roman" w:hAnsi="Times New Roman" w:cs="Times New Roman"/>
          <w:sz w:val="24"/>
          <w:szCs w:val="24"/>
          <w:vertAlign w:val="superscript"/>
          <w:lang w:eastAsia="en-GB"/>
        </w:rPr>
        <w:t xml:space="preserve">1 </w:t>
      </w:r>
      <w:r w:rsidR="00BC66AC" w:rsidRPr="00FB587D">
        <w:rPr>
          <w:rFonts w:ascii="Times New Roman" w:eastAsia="Times New Roman" w:hAnsi="Times New Roman" w:cs="Times New Roman"/>
          <w:sz w:val="24"/>
          <w:szCs w:val="24"/>
          <w:lang w:eastAsia="en-GB"/>
        </w:rPr>
        <w:t xml:space="preserve">apelācijas, </w:t>
      </w:r>
      <w:r w:rsidR="002F6153" w:rsidRPr="00FB587D">
        <w:rPr>
          <w:rFonts w:ascii="Times New Roman" w:eastAsia="Times New Roman" w:hAnsi="Times New Roman" w:cs="Times New Roman"/>
          <w:sz w:val="24"/>
          <w:szCs w:val="24"/>
          <w:lang w:eastAsia="en-GB"/>
        </w:rPr>
        <w:t xml:space="preserve">-  </w:t>
      </w:r>
      <w:r w:rsidR="00BC66AC" w:rsidRPr="00FB587D">
        <w:rPr>
          <w:rFonts w:ascii="Times New Roman" w:eastAsia="Times New Roman" w:hAnsi="Times New Roman" w:cs="Times New Roman"/>
          <w:sz w:val="24"/>
          <w:szCs w:val="24"/>
          <w:lang w:eastAsia="en-GB"/>
        </w:rPr>
        <w:t xml:space="preserve">kas saistītas ar </w:t>
      </w:r>
      <w:r w:rsidR="0093195F" w:rsidRPr="00FB587D">
        <w:rPr>
          <w:rFonts w:ascii="Times New Roman" w:eastAsia="Times New Roman" w:hAnsi="Times New Roman" w:cs="Times New Roman"/>
          <w:sz w:val="24"/>
          <w:szCs w:val="24"/>
          <w:lang w:eastAsia="en-GB"/>
        </w:rPr>
        <w:t xml:space="preserve">pretendentu </w:t>
      </w:r>
      <w:r w:rsidR="00BC66AC" w:rsidRPr="00FB587D">
        <w:rPr>
          <w:rFonts w:ascii="Times New Roman" w:eastAsia="Times New Roman" w:hAnsi="Times New Roman" w:cs="Times New Roman"/>
          <w:sz w:val="24"/>
          <w:szCs w:val="24"/>
          <w:lang w:eastAsia="en-GB"/>
        </w:rPr>
        <w:t>darbības sfēru sertifi</w:t>
      </w:r>
      <w:r w:rsidR="0068515A" w:rsidRPr="00FB587D">
        <w:rPr>
          <w:rFonts w:ascii="Times New Roman" w:eastAsia="Times New Roman" w:hAnsi="Times New Roman" w:cs="Times New Roman"/>
          <w:sz w:val="24"/>
          <w:szCs w:val="24"/>
          <w:lang w:eastAsia="en-GB"/>
        </w:rPr>
        <w:t>cēšanu</w:t>
      </w:r>
      <w:r w:rsidR="0093195F" w:rsidRPr="00FB587D">
        <w:rPr>
          <w:rFonts w:ascii="Times New Roman" w:eastAsia="Times New Roman" w:hAnsi="Times New Roman" w:cs="Times New Roman"/>
          <w:sz w:val="24"/>
          <w:szCs w:val="24"/>
          <w:lang w:eastAsia="en-GB"/>
        </w:rPr>
        <w:t xml:space="preserve"> un sertificēto personu</w:t>
      </w:r>
      <w:r w:rsidRPr="00FB587D">
        <w:rPr>
          <w:rFonts w:ascii="Times New Roman" w:eastAsia="Times New Roman" w:hAnsi="Times New Roman" w:cs="Times New Roman"/>
          <w:sz w:val="24"/>
          <w:szCs w:val="24"/>
          <w:lang w:eastAsia="en-GB"/>
        </w:rPr>
        <w:t xml:space="preserve"> patstāvīgās prakses uzraudzību</w:t>
      </w:r>
      <w:r w:rsidR="002F6153" w:rsidRPr="00FB587D">
        <w:rPr>
          <w:rFonts w:ascii="Times New Roman" w:eastAsia="Times New Roman" w:hAnsi="Times New Roman" w:cs="Times New Roman"/>
          <w:sz w:val="24"/>
          <w:szCs w:val="24"/>
          <w:lang w:eastAsia="en-GB"/>
        </w:rPr>
        <w:t xml:space="preserve"> (turpmāk – apelācijas)</w:t>
      </w:r>
      <w:r w:rsidRPr="00FB587D">
        <w:rPr>
          <w:rFonts w:ascii="Times New Roman" w:eastAsia="Times New Roman" w:hAnsi="Times New Roman" w:cs="Times New Roman"/>
          <w:sz w:val="24"/>
          <w:szCs w:val="24"/>
          <w:lang w:eastAsia="en-GB"/>
        </w:rPr>
        <w:t>;</w:t>
      </w:r>
    </w:p>
    <w:p w14:paraId="61AEFB5D" w14:textId="450AD499" w:rsidR="001651F9" w:rsidRPr="00FB587D" w:rsidRDefault="001651F9" w:rsidP="003904C9">
      <w:pPr>
        <w:spacing w:before="120" w:after="120" w:line="240" w:lineRule="auto"/>
        <w:ind w:left="426"/>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1.</w:t>
      </w:r>
      <w:r w:rsidRPr="00FB587D">
        <w:rPr>
          <w:rFonts w:ascii="Times New Roman" w:eastAsia="Times New Roman" w:hAnsi="Times New Roman" w:cs="Times New Roman"/>
          <w:sz w:val="24"/>
          <w:szCs w:val="24"/>
          <w:vertAlign w:val="superscript"/>
          <w:lang w:eastAsia="en-GB"/>
        </w:rPr>
        <w:t>2</w:t>
      </w:r>
      <w:r w:rsidR="002F6153" w:rsidRPr="00FB587D">
        <w:rPr>
          <w:rFonts w:ascii="Times New Roman" w:eastAsia="Times New Roman" w:hAnsi="Times New Roman" w:cs="Times New Roman"/>
          <w:sz w:val="24"/>
          <w:szCs w:val="24"/>
          <w:vertAlign w:val="superscript"/>
          <w:lang w:eastAsia="en-GB"/>
        </w:rPr>
        <w:t xml:space="preserve"> </w:t>
      </w:r>
      <w:r w:rsidR="002F6153" w:rsidRPr="00FB587D">
        <w:rPr>
          <w:rFonts w:ascii="Times New Roman" w:eastAsia="Times New Roman" w:hAnsi="Times New Roman" w:cs="Times New Roman"/>
          <w:sz w:val="24"/>
          <w:szCs w:val="24"/>
          <w:lang w:eastAsia="en-GB"/>
        </w:rPr>
        <w:t xml:space="preserve">sūdzības, - </w:t>
      </w:r>
      <w:r w:rsidRPr="00FB587D">
        <w:rPr>
          <w:rFonts w:ascii="Times New Roman" w:eastAsia="Times New Roman" w:hAnsi="Times New Roman" w:cs="Times New Roman"/>
          <w:sz w:val="24"/>
          <w:szCs w:val="24"/>
          <w:vertAlign w:val="superscript"/>
          <w:lang w:eastAsia="en-GB"/>
        </w:rPr>
        <w:t xml:space="preserve"> </w:t>
      </w:r>
      <w:r w:rsidRPr="00FB587D">
        <w:rPr>
          <w:rFonts w:ascii="Times New Roman" w:eastAsia="Times New Roman" w:hAnsi="Times New Roman" w:cs="Times New Roman"/>
          <w:sz w:val="24"/>
          <w:szCs w:val="24"/>
          <w:lang w:eastAsia="en-GB"/>
        </w:rPr>
        <w:t>no apelācijas atšķirīgas jebkuras organizācijas vai indivīda neapmierinātības izpausmes attiecībā uz sertificēšanas institūciju vai sertificētas personas darbībām</w:t>
      </w:r>
      <w:r w:rsidR="00027495" w:rsidRPr="00FB587D">
        <w:rPr>
          <w:rFonts w:ascii="Times New Roman" w:eastAsia="Times New Roman" w:hAnsi="Times New Roman" w:cs="Times New Roman"/>
          <w:sz w:val="24"/>
          <w:szCs w:val="24"/>
          <w:lang w:eastAsia="en-GB"/>
        </w:rPr>
        <w:t xml:space="preserve"> </w:t>
      </w:r>
      <w:r w:rsidR="00BE7BF0" w:rsidRPr="00FB587D">
        <w:rPr>
          <w:rFonts w:ascii="Times New Roman" w:eastAsia="Times New Roman" w:hAnsi="Times New Roman" w:cs="Times New Roman"/>
          <w:sz w:val="24"/>
          <w:szCs w:val="24"/>
          <w:lang w:eastAsia="en-GB"/>
        </w:rPr>
        <w:t xml:space="preserve"> (turpmāk - </w:t>
      </w:r>
      <w:r w:rsidR="00027495" w:rsidRPr="00FB587D">
        <w:rPr>
          <w:rFonts w:ascii="Times New Roman" w:eastAsia="Times New Roman" w:hAnsi="Times New Roman" w:cs="Times New Roman"/>
          <w:sz w:val="24"/>
          <w:szCs w:val="24"/>
          <w:lang w:eastAsia="en-GB"/>
        </w:rPr>
        <w:t>sūdzības)</w:t>
      </w:r>
      <w:r w:rsidRPr="00FB587D">
        <w:rPr>
          <w:rFonts w:ascii="Times New Roman" w:eastAsia="Times New Roman" w:hAnsi="Times New Roman" w:cs="Times New Roman"/>
          <w:sz w:val="24"/>
          <w:szCs w:val="24"/>
          <w:lang w:eastAsia="en-GB"/>
        </w:rPr>
        <w:t>, uz kuru tiek gaidīta atbilde.</w:t>
      </w:r>
    </w:p>
    <w:p w14:paraId="10EE1566" w14:textId="77777777" w:rsidR="003904C9" w:rsidRPr="00FB587D" w:rsidRDefault="003756E2" w:rsidP="003904C9">
      <w:pPr>
        <w:pStyle w:val="ListParagraph"/>
        <w:spacing w:before="120" w:after="120" w:line="240" w:lineRule="auto"/>
        <w:ind w:left="426"/>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2</w:t>
      </w:r>
      <w:r w:rsidR="001651F9" w:rsidRPr="00FB587D">
        <w:rPr>
          <w:rFonts w:ascii="Times New Roman" w:eastAsia="Times New Roman" w:hAnsi="Times New Roman" w:cs="Times New Roman"/>
          <w:sz w:val="24"/>
          <w:szCs w:val="24"/>
          <w:lang w:eastAsia="en-GB"/>
        </w:rPr>
        <w:t>.</w:t>
      </w:r>
      <w:r w:rsidR="001651F9" w:rsidRPr="00FB587D">
        <w:rPr>
          <w:rFonts w:ascii="Times New Roman" w:eastAsia="Times New Roman" w:hAnsi="Times New Roman" w:cs="Times New Roman"/>
          <w:sz w:val="24"/>
          <w:szCs w:val="24"/>
          <w:vertAlign w:val="superscript"/>
          <w:lang w:eastAsia="en-GB"/>
        </w:rPr>
        <w:t xml:space="preserve">1 </w:t>
      </w:r>
      <w:r w:rsidR="001651F9" w:rsidRPr="00FB587D">
        <w:rPr>
          <w:rFonts w:ascii="Times New Roman" w:eastAsia="Times New Roman" w:hAnsi="Times New Roman" w:cs="Times New Roman"/>
          <w:sz w:val="24"/>
          <w:szCs w:val="24"/>
          <w:lang w:eastAsia="en-GB"/>
        </w:rPr>
        <w:t>Mutvārdos i</w:t>
      </w:r>
      <w:r w:rsidR="005F1A96" w:rsidRPr="00FB587D">
        <w:rPr>
          <w:rFonts w:ascii="Times New Roman" w:eastAsia="Times New Roman" w:hAnsi="Times New Roman" w:cs="Times New Roman"/>
          <w:sz w:val="24"/>
          <w:szCs w:val="24"/>
          <w:lang w:eastAsia="en-GB"/>
        </w:rPr>
        <w:t xml:space="preserve">zteiktas apelācijas neizskata. </w:t>
      </w:r>
      <w:r w:rsidR="001651F9" w:rsidRPr="00FB587D">
        <w:rPr>
          <w:rFonts w:ascii="Times New Roman" w:eastAsia="Times New Roman" w:hAnsi="Times New Roman" w:cs="Times New Roman"/>
          <w:sz w:val="24"/>
          <w:szCs w:val="24"/>
          <w:lang w:eastAsia="en-GB"/>
        </w:rPr>
        <w:t xml:space="preserve">Uz mutvārdos izteiktām sūdzībām atbild mutvārdos. </w:t>
      </w:r>
    </w:p>
    <w:p w14:paraId="18B7B223" w14:textId="77777777" w:rsidR="00387296" w:rsidRPr="00FB587D" w:rsidRDefault="00387296" w:rsidP="003904C9">
      <w:pPr>
        <w:pStyle w:val="ListParagraph"/>
        <w:spacing w:before="120" w:after="120" w:line="240" w:lineRule="auto"/>
        <w:ind w:left="426"/>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3.</w:t>
      </w:r>
      <w:r w:rsidRPr="00FB587D">
        <w:rPr>
          <w:rFonts w:ascii="Times New Roman" w:eastAsia="Times New Roman" w:hAnsi="Times New Roman" w:cs="Times New Roman"/>
          <w:sz w:val="24"/>
          <w:szCs w:val="24"/>
          <w:vertAlign w:val="superscript"/>
          <w:lang w:eastAsia="en-GB"/>
        </w:rPr>
        <w:t xml:space="preserve">1 </w:t>
      </w:r>
      <w:r w:rsidRPr="00FB587D">
        <w:rPr>
          <w:rFonts w:ascii="Times New Roman" w:eastAsia="Times New Roman" w:hAnsi="Times New Roman" w:cs="Times New Roman"/>
          <w:sz w:val="24"/>
          <w:szCs w:val="24"/>
          <w:lang w:eastAsia="en-GB"/>
        </w:rPr>
        <w:t>Apelācijas un sūdzības iesniedz</w:t>
      </w:r>
      <w:r w:rsidR="00A26785" w:rsidRPr="00FB587D">
        <w:rPr>
          <w:rFonts w:ascii="Times New Roman" w:eastAsia="Times New Roman" w:hAnsi="Times New Roman" w:cs="Times New Roman"/>
          <w:sz w:val="24"/>
          <w:szCs w:val="24"/>
          <w:lang w:eastAsia="en-GB"/>
        </w:rPr>
        <w:t xml:space="preserve"> rakstveidā</w:t>
      </w:r>
      <w:r w:rsidRPr="00FB587D">
        <w:rPr>
          <w:rFonts w:ascii="Times New Roman" w:eastAsia="Times New Roman" w:hAnsi="Times New Roman" w:cs="Times New Roman"/>
          <w:sz w:val="24"/>
          <w:szCs w:val="24"/>
          <w:lang w:eastAsia="en-GB"/>
        </w:rPr>
        <w:t>:</w:t>
      </w:r>
    </w:p>
    <w:p w14:paraId="5A39B883" w14:textId="77777777" w:rsidR="00387296" w:rsidRPr="00FB587D" w:rsidRDefault="00387296" w:rsidP="00387296">
      <w:pPr>
        <w:pStyle w:val="ListParagraph"/>
        <w:numPr>
          <w:ilvl w:val="0"/>
          <w:numId w:val="9"/>
        </w:numPr>
        <w:spacing w:before="120" w:after="120" w:line="240" w:lineRule="auto"/>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uz pasta adresi vai personīgi:</w:t>
      </w:r>
      <w:r w:rsidRPr="00FB587D">
        <w:t xml:space="preserve"> </w:t>
      </w:r>
      <w:r w:rsidRPr="00FB587D">
        <w:rPr>
          <w:rFonts w:ascii="Times New Roman" w:eastAsia="Times New Roman" w:hAnsi="Times New Roman" w:cs="Times New Roman"/>
          <w:sz w:val="24"/>
          <w:szCs w:val="24"/>
          <w:lang w:eastAsia="en-GB"/>
        </w:rPr>
        <w:t>Jāņa Asara ielā 13, Rīgā, LV 1009;</w:t>
      </w:r>
    </w:p>
    <w:p w14:paraId="73686496" w14:textId="77777777" w:rsidR="00387296" w:rsidRPr="00FB587D" w:rsidRDefault="00387296" w:rsidP="00387296">
      <w:pPr>
        <w:pStyle w:val="ListParagraph"/>
        <w:numPr>
          <w:ilvl w:val="0"/>
          <w:numId w:val="9"/>
        </w:numPr>
        <w:spacing w:before="120" w:after="120" w:line="240" w:lineRule="auto"/>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 xml:space="preserve">ar drošu elektronisko parakstu uz e-pasta adresi: </w:t>
      </w:r>
      <w:hyperlink r:id="rId7" w:history="1">
        <w:r w:rsidR="00264528" w:rsidRPr="00FB587D">
          <w:rPr>
            <w:rStyle w:val="Hyperlink"/>
            <w:rFonts w:ascii="Times New Roman" w:eastAsia="Times New Roman" w:hAnsi="Times New Roman" w:cs="Times New Roman"/>
            <w:color w:val="auto"/>
            <w:sz w:val="24"/>
            <w:szCs w:val="24"/>
            <w:lang w:eastAsia="en-GB"/>
          </w:rPr>
          <w:t>info@serteks.lv</w:t>
        </w:r>
      </w:hyperlink>
      <w:r w:rsidR="00264528" w:rsidRPr="00FB587D">
        <w:rPr>
          <w:rFonts w:ascii="Times New Roman" w:eastAsia="Times New Roman" w:hAnsi="Times New Roman" w:cs="Times New Roman"/>
          <w:sz w:val="24"/>
          <w:szCs w:val="24"/>
          <w:lang w:eastAsia="en-GB"/>
        </w:rPr>
        <w:t xml:space="preserve"> .</w:t>
      </w:r>
      <w:r w:rsidRPr="00FB587D">
        <w:rPr>
          <w:rFonts w:ascii="Times New Roman" w:eastAsia="Times New Roman" w:hAnsi="Times New Roman" w:cs="Times New Roman"/>
          <w:sz w:val="24"/>
          <w:szCs w:val="24"/>
          <w:lang w:eastAsia="en-GB"/>
        </w:rPr>
        <w:t xml:space="preserve"> </w:t>
      </w:r>
    </w:p>
    <w:p w14:paraId="06E7B705" w14:textId="77777777" w:rsidR="008B0D7A" w:rsidRPr="00FB587D" w:rsidRDefault="00387296" w:rsidP="003904C9">
      <w:pPr>
        <w:pStyle w:val="ListParagraph"/>
        <w:spacing w:before="120" w:after="120" w:line="240" w:lineRule="auto"/>
        <w:ind w:left="426"/>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4</w:t>
      </w:r>
      <w:r w:rsidR="003756E2" w:rsidRPr="00FB587D">
        <w:rPr>
          <w:rFonts w:ascii="Times New Roman" w:eastAsia="Times New Roman" w:hAnsi="Times New Roman" w:cs="Times New Roman"/>
          <w:sz w:val="24"/>
          <w:szCs w:val="24"/>
          <w:lang w:eastAsia="en-GB"/>
        </w:rPr>
        <w:t>.</w:t>
      </w:r>
      <w:r w:rsidR="003756E2" w:rsidRPr="00FB587D">
        <w:rPr>
          <w:rFonts w:ascii="Times New Roman" w:eastAsia="Times New Roman" w:hAnsi="Times New Roman" w:cs="Times New Roman"/>
          <w:sz w:val="24"/>
          <w:szCs w:val="24"/>
          <w:vertAlign w:val="superscript"/>
          <w:lang w:eastAsia="en-GB"/>
        </w:rPr>
        <w:t xml:space="preserve">1 </w:t>
      </w:r>
      <w:r w:rsidR="003756E2" w:rsidRPr="00FB587D">
        <w:rPr>
          <w:rFonts w:ascii="Times New Roman" w:eastAsia="Times New Roman" w:hAnsi="Times New Roman" w:cs="Times New Roman"/>
          <w:sz w:val="24"/>
          <w:szCs w:val="24"/>
          <w:lang w:eastAsia="en-GB"/>
        </w:rPr>
        <w:t>Apelācijas un sūdzības reģistrē sertificēšanas institūcijas lietvedības sistēmā atbilstoši procedūrai “Dokumentu aprites kārtība”</w:t>
      </w:r>
      <w:r w:rsidR="003904C9" w:rsidRPr="00FB587D">
        <w:rPr>
          <w:rFonts w:ascii="Times New Roman" w:eastAsia="Times New Roman" w:hAnsi="Times New Roman" w:cs="Times New Roman"/>
          <w:sz w:val="24"/>
          <w:szCs w:val="24"/>
          <w:lang w:eastAsia="en-GB"/>
        </w:rPr>
        <w:t xml:space="preserve"> attiecīgi apelāciju vai sūdzību reģistrā</w:t>
      </w:r>
      <w:r w:rsidR="003756E2" w:rsidRPr="00FB587D">
        <w:rPr>
          <w:rFonts w:ascii="Times New Roman" w:eastAsia="Times New Roman" w:hAnsi="Times New Roman" w:cs="Times New Roman"/>
          <w:sz w:val="24"/>
          <w:szCs w:val="24"/>
          <w:lang w:eastAsia="en-GB"/>
        </w:rPr>
        <w:t xml:space="preserve">. </w:t>
      </w:r>
    </w:p>
    <w:p w14:paraId="0264FD48" w14:textId="77777777" w:rsidR="00F45EE4" w:rsidRPr="00FB587D" w:rsidRDefault="0093195F" w:rsidP="00535421">
      <w:pPr>
        <w:pStyle w:val="ListParagraph"/>
        <w:numPr>
          <w:ilvl w:val="0"/>
          <w:numId w:val="3"/>
        </w:numPr>
        <w:spacing w:before="120" w:after="120" w:line="240" w:lineRule="auto"/>
        <w:contextualSpacing w:val="0"/>
        <w:jc w:val="both"/>
        <w:rPr>
          <w:rFonts w:ascii="Times New Roman" w:eastAsia="Times New Roman" w:hAnsi="Times New Roman" w:cs="Times New Roman"/>
          <w:sz w:val="24"/>
          <w:szCs w:val="24"/>
          <w:lang w:eastAsia="en-GB"/>
        </w:rPr>
      </w:pPr>
      <w:r w:rsidRPr="00FB587D">
        <w:rPr>
          <w:rFonts w:ascii="Times New Roman" w:eastAsia="Times New Roman" w:hAnsi="Times New Roman" w:cs="Times New Roman"/>
          <w:sz w:val="24"/>
          <w:szCs w:val="24"/>
          <w:lang w:eastAsia="en-GB"/>
        </w:rPr>
        <w:t xml:space="preserve">Procedūra </w:t>
      </w:r>
      <w:r w:rsidR="00535421" w:rsidRPr="00FB587D">
        <w:rPr>
          <w:rFonts w:ascii="Times New Roman" w:eastAsia="Times New Roman" w:hAnsi="Times New Roman" w:cs="Times New Roman"/>
          <w:sz w:val="24"/>
          <w:szCs w:val="24"/>
          <w:lang w:eastAsia="en-GB"/>
        </w:rPr>
        <w:t xml:space="preserve">”Apelāciju </w:t>
      </w:r>
      <w:r w:rsidR="001651F9" w:rsidRPr="00FB587D">
        <w:rPr>
          <w:rFonts w:ascii="Times New Roman" w:eastAsia="Times New Roman" w:hAnsi="Times New Roman" w:cs="Times New Roman"/>
          <w:sz w:val="24"/>
          <w:szCs w:val="24"/>
          <w:lang w:eastAsia="en-GB"/>
        </w:rPr>
        <w:t xml:space="preserve">un sūdzību </w:t>
      </w:r>
      <w:r w:rsidR="00535421" w:rsidRPr="00FB587D">
        <w:rPr>
          <w:rFonts w:ascii="Times New Roman" w:eastAsia="Times New Roman" w:hAnsi="Times New Roman" w:cs="Times New Roman"/>
          <w:sz w:val="24"/>
          <w:szCs w:val="24"/>
          <w:lang w:eastAsia="en-GB"/>
        </w:rPr>
        <w:t xml:space="preserve">izskatīšanas kārtība” </w:t>
      </w:r>
      <w:r w:rsidR="00F45EE4" w:rsidRPr="00FB587D">
        <w:rPr>
          <w:rFonts w:ascii="Times New Roman" w:eastAsia="Times New Roman" w:hAnsi="Times New Roman" w:cs="Times New Roman"/>
          <w:sz w:val="24"/>
          <w:szCs w:val="24"/>
          <w:lang w:eastAsia="en-GB"/>
        </w:rPr>
        <w:t>vai tā</w:t>
      </w:r>
      <w:r w:rsidRPr="00FB587D">
        <w:rPr>
          <w:rFonts w:ascii="Times New Roman" w:eastAsia="Times New Roman" w:hAnsi="Times New Roman" w:cs="Times New Roman"/>
          <w:sz w:val="24"/>
          <w:szCs w:val="24"/>
          <w:lang w:eastAsia="en-GB"/>
        </w:rPr>
        <w:t xml:space="preserve">s </w:t>
      </w:r>
      <w:r w:rsidR="00F45EE4" w:rsidRPr="00FB587D">
        <w:rPr>
          <w:rFonts w:ascii="Times New Roman" w:eastAsia="Times New Roman" w:hAnsi="Times New Roman" w:cs="Times New Roman"/>
          <w:sz w:val="24"/>
          <w:szCs w:val="24"/>
          <w:lang w:eastAsia="en-GB"/>
        </w:rPr>
        <w:t xml:space="preserve">grozījumi </w:t>
      </w:r>
      <w:r w:rsidR="000751D7" w:rsidRPr="00FB587D">
        <w:rPr>
          <w:rFonts w:ascii="Times New Roman" w:eastAsia="Times New Roman" w:hAnsi="Times New Roman" w:cs="Times New Roman"/>
          <w:sz w:val="24"/>
          <w:szCs w:val="24"/>
          <w:lang w:eastAsia="en-GB"/>
        </w:rPr>
        <w:t xml:space="preserve">stājas spēkā nākamajā dienā pēc to </w:t>
      </w:r>
      <w:r w:rsidR="00F45EE4" w:rsidRPr="00FB587D">
        <w:rPr>
          <w:rFonts w:ascii="Times New Roman" w:eastAsia="Times New Roman" w:hAnsi="Times New Roman" w:cs="Times New Roman"/>
          <w:sz w:val="24"/>
          <w:szCs w:val="24"/>
          <w:lang w:eastAsia="en-GB"/>
        </w:rPr>
        <w:t xml:space="preserve">publicēšanas sertificēšanas institūcijas SIA “SERTEKS” mājas lapā </w:t>
      </w:r>
      <w:hyperlink r:id="rId8" w:history="1">
        <w:r w:rsidR="00F45EE4" w:rsidRPr="00FB587D">
          <w:rPr>
            <w:rStyle w:val="Hyperlink"/>
            <w:rFonts w:ascii="Times New Roman" w:eastAsia="Times New Roman" w:hAnsi="Times New Roman" w:cs="Times New Roman"/>
            <w:color w:val="auto"/>
            <w:sz w:val="24"/>
            <w:szCs w:val="24"/>
            <w:lang w:eastAsia="en-GB"/>
          </w:rPr>
          <w:t>www.serteks.lv</w:t>
        </w:r>
      </w:hyperlink>
      <w:r w:rsidR="00F45EE4" w:rsidRPr="00FB587D">
        <w:rPr>
          <w:rFonts w:ascii="Times New Roman" w:eastAsia="Times New Roman" w:hAnsi="Times New Roman" w:cs="Times New Roman"/>
          <w:sz w:val="24"/>
          <w:szCs w:val="24"/>
          <w:lang w:eastAsia="en-GB"/>
        </w:rPr>
        <w:t>.</w:t>
      </w:r>
    </w:p>
    <w:p w14:paraId="77556B0D" w14:textId="77777777" w:rsidR="00F45EE4" w:rsidRDefault="00BC66AC" w:rsidP="00535421">
      <w:pPr>
        <w:pStyle w:val="ListParagraph"/>
        <w:spacing w:before="120" w:after="120" w:line="240" w:lineRule="auto"/>
        <w:ind w:left="360"/>
        <w:contextualSpacing w:val="0"/>
        <w:jc w:val="center"/>
        <w:rPr>
          <w:rFonts w:ascii="Times New Roman" w:eastAsia="Times New Roman" w:hAnsi="Times New Roman" w:cs="Times New Roman"/>
          <w:b/>
          <w:bCs/>
          <w:sz w:val="24"/>
          <w:szCs w:val="24"/>
          <w:lang w:eastAsia="en-GB"/>
        </w:rPr>
      </w:pPr>
      <w:r w:rsidRPr="0068515A">
        <w:rPr>
          <w:rFonts w:ascii="Times New Roman" w:eastAsia="Times New Roman" w:hAnsi="Times New Roman" w:cs="Times New Roman"/>
          <w:sz w:val="24"/>
          <w:szCs w:val="24"/>
          <w:lang w:eastAsia="en-GB"/>
        </w:rPr>
        <w:br/>
      </w:r>
      <w:r w:rsidR="00F45EE4">
        <w:rPr>
          <w:rFonts w:ascii="Times New Roman" w:eastAsia="Times New Roman" w:hAnsi="Times New Roman" w:cs="Times New Roman"/>
          <w:b/>
          <w:bCs/>
          <w:sz w:val="24"/>
          <w:szCs w:val="24"/>
          <w:lang w:eastAsia="en-GB"/>
        </w:rPr>
        <w:t xml:space="preserve">II. </w:t>
      </w:r>
      <w:r w:rsidR="00D45257">
        <w:rPr>
          <w:rFonts w:ascii="Times New Roman" w:eastAsia="Times New Roman" w:hAnsi="Times New Roman" w:cs="Times New Roman"/>
          <w:b/>
          <w:bCs/>
          <w:sz w:val="24"/>
          <w:szCs w:val="24"/>
          <w:lang w:eastAsia="en-GB"/>
        </w:rPr>
        <w:t>Apelācijas izskatīšanas kārtība</w:t>
      </w:r>
    </w:p>
    <w:p w14:paraId="22F8BEE6" w14:textId="77777777" w:rsidR="001651F9" w:rsidRPr="001651F9" w:rsidRDefault="001651F9" w:rsidP="003756E2">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9E7055">
        <w:rPr>
          <w:rFonts w:ascii="Times New Roman" w:eastAsia="Times New Roman" w:hAnsi="Times New Roman" w:cs="Times New Roman"/>
          <w:sz w:val="24"/>
          <w:szCs w:val="24"/>
          <w:lang w:eastAsia="en-GB"/>
        </w:rPr>
        <w:t>Apelācija</w:t>
      </w:r>
      <w:r w:rsidR="00264528" w:rsidRPr="009E7055">
        <w:rPr>
          <w:rFonts w:ascii="Times New Roman" w:eastAsia="Times New Roman" w:hAnsi="Times New Roman" w:cs="Times New Roman"/>
          <w:sz w:val="24"/>
          <w:szCs w:val="24"/>
          <w:lang w:eastAsia="en-GB"/>
        </w:rPr>
        <w:t xml:space="preserve"> (1.pielikums)</w:t>
      </w:r>
      <w:r w:rsidRPr="009E7055">
        <w:rPr>
          <w:rFonts w:ascii="Times New Roman" w:eastAsia="Times New Roman" w:hAnsi="Times New Roman" w:cs="Times New Roman"/>
          <w:sz w:val="24"/>
          <w:szCs w:val="24"/>
          <w:lang w:eastAsia="en-GB"/>
        </w:rPr>
        <w:t xml:space="preserve"> sertificēšanas procesa ietvaros ir pretendenta vai sertificētas personas </w:t>
      </w:r>
      <w:r w:rsidR="003756E2">
        <w:rPr>
          <w:rFonts w:ascii="Times New Roman" w:eastAsia="Times New Roman" w:hAnsi="Times New Roman" w:cs="Times New Roman"/>
          <w:sz w:val="24"/>
          <w:szCs w:val="24"/>
          <w:lang w:eastAsia="en-GB"/>
        </w:rPr>
        <w:t xml:space="preserve">(turpmāk – persona) rakstveida </w:t>
      </w:r>
      <w:r w:rsidRPr="001651F9">
        <w:rPr>
          <w:rFonts w:ascii="Times New Roman" w:eastAsia="Times New Roman" w:hAnsi="Times New Roman" w:cs="Times New Roman"/>
          <w:sz w:val="24"/>
          <w:szCs w:val="24"/>
          <w:lang w:eastAsia="en-GB"/>
        </w:rPr>
        <w:t xml:space="preserve">lūgums pārskatīt jebkuru </w:t>
      </w:r>
      <w:r w:rsidR="009817AE">
        <w:rPr>
          <w:rFonts w:ascii="Times New Roman" w:eastAsia="Times New Roman" w:hAnsi="Times New Roman" w:cs="Times New Roman"/>
          <w:sz w:val="24"/>
          <w:szCs w:val="24"/>
          <w:lang w:eastAsia="en-GB"/>
        </w:rPr>
        <w:t>rīcību/lēmumu, kā</w:t>
      </w:r>
      <w:r w:rsidRPr="001651F9">
        <w:rPr>
          <w:rFonts w:ascii="Times New Roman" w:eastAsia="Times New Roman" w:hAnsi="Times New Roman" w:cs="Times New Roman"/>
          <w:sz w:val="24"/>
          <w:szCs w:val="24"/>
          <w:lang w:eastAsia="en-GB"/>
        </w:rPr>
        <w:t xml:space="preserve"> ir </w:t>
      </w:r>
      <w:r w:rsidR="009817AE">
        <w:rPr>
          <w:rFonts w:ascii="Times New Roman" w:eastAsia="Times New Roman" w:hAnsi="Times New Roman" w:cs="Times New Roman"/>
          <w:sz w:val="24"/>
          <w:szCs w:val="24"/>
          <w:lang w:eastAsia="en-GB"/>
        </w:rPr>
        <w:t>rīkojusies/p</w:t>
      </w:r>
      <w:r w:rsidRPr="001651F9">
        <w:rPr>
          <w:rFonts w:ascii="Times New Roman" w:eastAsia="Times New Roman" w:hAnsi="Times New Roman" w:cs="Times New Roman"/>
          <w:sz w:val="24"/>
          <w:szCs w:val="24"/>
          <w:lang w:eastAsia="en-GB"/>
        </w:rPr>
        <w:t>ieņēmusi sertificēšanas institūcija attiecībā uz personas vēlamo sertificēšanas statusu.</w:t>
      </w:r>
    </w:p>
    <w:p w14:paraId="3BC03A9F" w14:textId="77777777" w:rsidR="001651F9" w:rsidRPr="001651F9" w:rsidRDefault="001651F9" w:rsidP="003756E2">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1651F9">
        <w:rPr>
          <w:rFonts w:ascii="Times New Roman" w:eastAsia="Times New Roman" w:hAnsi="Times New Roman" w:cs="Times New Roman"/>
          <w:sz w:val="24"/>
          <w:szCs w:val="24"/>
          <w:lang w:eastAsia="en-GB"/>
        </w:rPr>
        <w:t xml:space="preserve">Saistībā ar iespējamiem procedūru pārkāpumiem vai neobjektivitāti, kuru rezultātā ekspertu komisija pieņēmusi </w:t>
      </w:r>
      <w:r w:rsidR="009817AE">
        <w:rPr>
          <w:rFonts w:ascii="Times New Roman" w:eastAsia="Times New Roman" w:hAnsi="Times New Roman" w:cs="Times New Roman"/>
          <w:sz w:val="24"/>
          <w:szCs w:val="24"/>
          <w:lang w:eastAsia="en-GB"/>
        </w:rPr>
        <w:t xml:space="preserve">vai varēja pieņemt </w:t>
      </w:r>
      <w:r w:rsidRPr="001651F9">
        <w:rPr>
          <w:rFonts w:ascii="Times New Roman" w:eastAsia="Times New Roman" w:hAnsi="Times New Roman" w:cs="Times New Roman"/>
          <w:sz w:val="24"/>
          <w:szCs w:val="24"/>
          <w:lang w:eastAsia="en-GB"/>
        </w:rPr>
        <w:t xml:space="preserve">nelabvēlīgu lēmumu, persona var iesniegt apelāciju par šādiem aspektiem: </w:t>
      </w:r>
    </w:p>
    <w:p w14:paraId="5895C106" w14:textId="77777777" w:rsidR="001651F9" w:rsidRPr="001651F9" w:rsidRDefault="001651F9" w:rsidP="003756E2">
      <w:pPr>
        <w:pStyle w:val="ListParagraph"/>
        <w:numPr>
          <w:ilvl w:val="1"/>
          <w:numId w:val="3"/>
        </w:numPr>
        <w:spacing w:before="120" w:after="120" w:line="240" w:lineRule="auto"/>
        <w:jc w:val="both"/>
        <w:rPr>
          <w:rFonts w:ascii="Times New Roman" w:eastAsia="Times New Roman" w:hAnsi="Times New Roman" w:cs="Times New Roman"/>
          <w:sz w:val="24"/>
          <w:szCs w:val="24"/>
          <w:lang w:eastAsia="en-GB"/>
        </w:rPr>
      </w:pPr>
      <w:r w:rsidRPr="001651F9">
        <w:rPr>
          <w:rFonts w:ascii="Times New Roman" w:eastAsia="Times New Roman" w:hAnsi="Times New Roman" w:cs="Times New Roman"/>
          <w:sz w:val="24"/>
          <w:szCs w:val="24"/>
          <w:lang w:eastAsia="en-GB"/>
        </w:rPr>
        <w:t>domstarpības sertificēšanai iesniegtajos dokumentos;</w:t>
      </w:r>
    </w:p>
    <w:p w14:paraId="041AE62A" w14:textId="3304FE8D" w:rsidR="001651F9" w:rsidRPr="001651F9" w:rsidRDefault="001651F9" w:rsidP="003756E2">
      <w:pPr>
        <w:pStyle w:val="ListParagraph"/>
        <w:numPr>
          <w:ilvl w:val="1"/>
          <w:numId w:val="3"/>
        </w:numPr>
        <w:spacing w:before="120" w:after="120" w:line="240" w:lineRule="auto"/>
        <w:jc w:val="both"/>
        <w:rPr>
          <w:rFonts w:ascii="Times New Roman" w:eastAsia="Times New Roman" w:hAnsi="Times New Roman" w:cs="Times New Roman"/>
          <w:sz w:val="24"/>
          <w:szCs w:val="24"/>
          <w:lang w:eastAsia="en-GB"/>
        </w:rPr>
      </w:pPr>
      <w:r w:rsidRPr="001651F9">
        <w:rPr>
          <w:rFonts w:ascii="Times New Roman" w:eastAsia="Times New Roman" w:hAnsi="Times New Roman" w:cs="Times New Roman"/>
          <w:sz w:val="24"/>
          <w:szCs w:val="24"/>
          <w:lang w:eastAsia="en-GB"/>
        </w:rPr>
        <w:t>domstarpības par eksāmenu norises procedūru vai vērtējumu;</w:t>
      </w:r>
    </w:p>
    <w:p w14:paraId="16FC8AB7" w14:textId="77777777" w:rsidR="001651F9" w:rsidRPr="001651F9" w:rsidRDefault="001651F9" w:rsidP="003756E2">
      <w:pPr>
        <w:pStyle w:val="ListParagraph"/>
        <w:numPr>
          <w:ilvl w:val="1"/>
          <w:numId w:val="3"/>
        </w:numPr>
        <w:spacing w:before="120" w:after="120" w:line="240" w:lineRule="auto"/>
        <w:jc w:val="both"/>
        <w:rPr>
          <w:rFonts w:ascii="Times New Roman" w:eastAsia="Times New Roman" w:hAnsi="Times New Roman" w:cs="Times New Roman"/>
          <w:sz w:val="24"/>
          <w:szCs w:val="24"/>
          <w:lang w:eastAsia="en-GB"/>
        </w:rPr>
      </w:pPr>
      <w:r w:rsidRPr="001651F9">
        <w:rPr>
          <w:rFonts w:ascii="Times New Roman" w:eastAsia="Times New Roman" w:hAnsi="Times New Roman" w:cs="Times New Roman"/>
          <w:sz w:val="24"/>
          <w:szCs w:val="24"/>
          <w:lang w:eastAsia="en-GB"/>
        </w:rPr>
        <w:t>domstarpības patstāvīgās prakses uzraudzībā.</w:t>
      </w:r>
    </w:p>
    <w:p w14:paraId="71623D75" w14:textId="421B60D0" w:rsidR="001651F9" w:rsidRPr="001651F9" w:rsidRDefault="001651F9" w:rsidP="003756E2">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1651F9">
        <w:rPr>
          <w:rFonts w:ascii="Times New Roman" w:eastAsia="Times New Roman" w:hAnsi="Times New Roman" w:cs="Times New Roman"/>
          <w:sz w:val="24"/>
          <w:szCs w:val="24"/>
          <w:lang w:eastAsia="en-GB"/>
        </w:rPr>
        <w:lastRenderedPageBreak/>
        <w:t xml:space="preserve">Apelāciju izvērtē </w:t>
      </w:r>
      <w:r w:rsidR="006B02B3">
        <w:rPr>
          <w:rFonts w:ascii="Times New Roman" w:eastAsia="Times New Roman" w:hAnsi="Times New Roman" w:cs="Times New Roman"/>
          <w:sz w:val="24"/>
          <w:szCs w:val="24"/>
          <w:lang w:eastAsia="en-GB"/>
        </w:rPr>
        <w:t>atbildīgais darbinieks. Atbildīgo darbinieku ar rīkojumu nosaka uz vienu kalendāro gadu. Atbildīgais darbinieks rakstveidā ziņo sertificēšanas institūcijas vadītājam</w:t>
      </w:r>
      <w:r w:rsidRPr="001651F9">
        <w:rPr>
          <w:rFonts w:ascii="Times New Roman" w:eastAsia="Times New Roman" w:hAnsi="Times New Roman" w:cs="Times New Roman"/>
          <w:sz w:val="24"/>
          <w:szCs w:val="24"/>
          <w:lang w:eastAsia="en-GB"/>
        </w:rPr>
        <w:t>.</w:t>
      </w:r>
    </w:p>
    <w:p w14:paraId="60DCAD6F" w14:textId="3E70DDB3" w:rsidR="001651F9" w:rsidRPr="001E48D7" w:rsidRDefault="001651F9" w:rsidP="003756E2">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1E48D7">
        <w:rPr>
          <w:rFonts w:ascii="Times New Roman" w:eastAsia="Times New Roman" w:hAnsi="Times New Roman" w:cs="Times New Roman"/>
          <w:sz w:val="24"/>
          <w:szCs w:val="24"/>
          <w:lang w:eastAsia="en-GB"/>
        </w:rPr>
        <w:t>Apelācijas sēdes protokolē (FORM.APEL.001). Protokolus glabā sešus gadus.</w:t>
      </w:r>
    </w:p>
    <w:p w14:paraId="0CF665F3" w14:textId="3CD2D0DE" w:rsidR="003756E2" w:rsidRDefault="001651F9" w:rsidP="003756E2">
      <w:pPr>
        <w:pStyle w:val="ListParagraph"/>
        <w:numPr>
          <w:ilvl w:val="0"/>
          <w:numId w:val="3"/>
        </w:numPr>
        <w:spacing w:after="0" w:line="240" w:lineRule="auto"/>
        <w:ind w:left="284" w:hanging="284"/>
        <w:contextualSpacing w:val="0"/>
        <w:jc w:val="both"/>
        <w:rPr>
          <w:rFonts w:ascii="Times New Roman" w:eastAsia="Times New Roman" w:hAnsi="Times New Roman" w:cs="Times New Roman"/>
          <w:sz w:val="24"/>
          <w:szCs w:val="24"/>
          <w:lang w:eastAsia="en-GB"/>
        </w:rPr>
      </w:pPr>
      <w:r w:rsidRPr="003756E2">
        <w:rPr>
          <w:rFonts w:ascii="Times New Roman" w:eastAsia="Times New Roman" w:hAnsi="Times New Roman" w:cs="Times New Roman"/>
          <w:sz w:val="24"/>
          <w:szCs w:val="24"/>
          <w:lang w:eastAsia="en-GB"/>
        </w:rPr>
        <w:t xml:space="preserve">Apelācijas sēde ir atklāta. </w:t>
      </w:r>
    </w:p>
    <w:p w14:paraId="63B1E0F5" w14:textId="77777777" w:rsidR="00D45257" w:rsidRPr="003756E2" w:rsidRDefault="00BC66AC" w:rsidP="003756E2">
      <w:pPr>
        <w:pStyle w:val="ListParagraph"/>
        <w:numPr>
          <w:ilvl w:val="0"/>
          <w:numId w:val="3"/>
        </w:numPr>
        <w:spacing w:after="0" w:line="240" w:lineRule="auto"/>
        <w:ind w:left="284" w:hanging="284"/>
        <w:contextualSpacing w:val="0"/>
        <w:jc w:val="both"/>
        <w:rPr>
          <w:rFonts w:ascii="Times New Roman" w:eastAsia="Times New Roman" w:hAnsi="Times New Roman" w:cs="Times New Roman"/>
          <w:sz w:val="24"/>
          <w:szCs w:val="24"/>
          <w:lang w:eastAsia="en-GB"/>
        </w:rPr>
      </w:pPr>
      <w:r w:rsidRPr="003756E2">
        <w:rPr>
          <w:rFonts w:ascii="Times New Roman" w:eastAsia="Times New Roman" w:hAnsi="Times New Roman" w:cs="Times New Roman"/>
          <w:sz w:val="24"/>
          <w:szCs w:val="24"/>
          <w:lang w:eastAsia="en-GB"/>
        </w:rPr>
        <w:t xml:space="preserve">Apelācijas </w:t>
      </w:r>
      <w:r w:rsidR="003756E2">
        <w:rPr>
          <w:rFonts w:ascii="Times New Roman" w:eastAsia="Times New Roman" w:hAnsi="Times New Roman" w:cs="Times New Roman"/>
          <w:sz w:val="24"/>
          <w:szCs w:val="24"/>
          <w:lang w:eastAsia="en-GB"/>
        </w:rPr>
        <w:t>(</w:t>
      </w:r>
      <w:r w:rsidRPr="003756E2">
        <w:rPr>
          <w:rFonts w:ascii="Times New Roman" w:eastAsia="Times New Roman" w:hAnsi="Times New Roman" w:cs="Times New Roman"/>
          <w:sz w:val="24"/>
          <w:szCs w:val="24"/>
          <w:lang w:eastAsia="en-GB"/>
        </w:rPr>
        <w:t>iesniegumus</w:t>
      </w:r>
      <w:r w:rsidR="003756E2">
        <w:rPr>
          <w:rFonts w:ascii="Times New Roman" w:eastAsia="Times New Roman" w:hAnsi="Times New Roman" w:cs="Times New Roman"/>
          <w:sz w:val="24"/>
          <w:szCs w:val="24"/>
          <w:lang w:eastAsia="en-GB"/>
        </w:rPr>
        <w:t>)</w:t>
      </w:r>
      <w:r w:rsidRPr="003756E2">
        <w:rPr>
          <w:rFonts w:ascii="Times New Roman" w:eastAsia="Times New Roman" w:hAnsi="Times New Roman" w:cs="Times New Roman"/>
          <w:sz w:val="24"/>
          <w:szCs w:val="24"/>
          <w:lang w:eastAsia="en-GB"/>
        </w:rPr>
        <w:t xml:space="preserve"> pieņem un reģistrē </w:t>
      </w:r>
      <w:r w:rsidR="00F45EE4" w:rsidRPr="003756E2">
        <w:rPr>
          <w:rFonts w:ascii="Times New Roman" w:eastAsia="Times New Roman" w:hAnsi="Times New Roman" w:cs="Times New Roman"/>
          <w:sz w:val="24"/>
          <w:szCs w:val="24"/>
          <w:lang w:eastAsia="en-GB"/>
        </w:rPr>
        <w:t xml:space="preserve">sertificēšanas institūcijā atbilstoši lietvedības dokumentu aprites kārtībai. Apelāciju </w:t>
      </w:r>
      <w:r w:rsidRPr="003756E2">
        <w:rPr>
          <w:rFonts w:ascii="Times New Roman" w:eastAsia="Times New Roman" w:hAnsi="Times New Roman" w:cs="Times New Roman"/>
          <w:sz w:val="24"/>
          <w:szCs w:val="24"/>
          <w:lang w:eastAsia="en-GB"/>
        </w:rPr>
        <w:t xml:space="preserve">sākotnēji izskata </w:t>
      </w:r>
      <w:r w:rsidR="00F45EE4" w:rsidRPr="003756E2">
        <w:rPr>
          <w:rFonts w:ascii="Times New Roman" w:eastAsia="Times New Roman" w:hAnsi="Times New Roman" w:cs="Times New Roman"/>
          <w:sz w:val="24"/>
          <w:szCs w:val="24"/>
          <w:lang w:eastAsia="en-GB"/>
        </w:rPr>
        <w:t xml:space="preserve">sertificēšanas institūcijas </w:t>
      </w:r>
      <w:r w:rsidR="00D45257" w:rsidRPr="003756E2">
        <w:rPr>
          <w:rFonts w:ascii="Times New Roman" w:eastAsia="Times New Roman" w:hAnsi="Times New Roman" w:cs="Times New Roman"/>
          <w:sz w:val="24"/>
          <w:szCs w:val="24"/>
          <w:lang w:eastAsia="en-GB"/>
        </w:rPr>
        <w:t>Kvalitātes sistēmas vadītājs. Ja nepieciešams, desmit dienu laikā Kvalitātes sistēmas vadītājs sagatavo pieprasījumu p</w:t>
      </w:r>
      <w:r w:rsidRPr="003756E2">
        <w:rPr>
          <w:rFonts w:ascii="Times New Roman" w:eastAsia="Times New Roman" w:hAnsi="Times New Roman" w:cs="Times New Roman"/>
          <w:sz w:val="24"/>
          <w:szCs w:val="24"/>
          <w:lang w:eastAsia="en-GB"/>
        </w:rPr>
        <w:t xml:space="preserve">ar papildu dokumentu </w:t>
      </w:r>
      <w:r w:rsidR="00D45257" w:rsidRPr="003756E2">
        <w:rPr>
          <w:rFonts w:ascii="Times New Roman" w:eastAsia="Times New Roman" w:hAnsi="Times New Roman" w:cs="Times New Roman"/>
          <w:sz w:val="24"/>
          <w:szCs w:val="24"/>
          <w:lang w:eastAsia="en-GB"/>
        </w:rPr>
        <w:t xml:space="preserve">iesniegšanu sertificēšanas institūcijā. </w:t>
      </w:r>
    </w:p>
    <w:p w14:paraId="3A10145C" w14:textId="77777777" w:rsidR="00D96C7B" w:rsidRDefault="00D96C7B"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D96C7B">
        <w:rPr>
          <w:rFonts w:ascii="Times New Roman" w:eastAsia="Times New Roman" w:hAnsi="Times New Roman" w:cs="Times New Roman"/>
          <w:sz w:val="24"/>
          <w:szCs w:val="24"/>
          <w:lang w:eastAsia="en-GB"/>
        </w:rPr>
        <w:t xml:space="preserve">Kvalitātes sistēmas vadītājs informācijas pārbaudi var veikt patstāvīgi vai sagatavot rīkojuma projektu par eksperta noteikšanu pārbaudes veikšanai. Pārbaudes termiņš nav ilgāks par vienu mēnesi. Pārbaudes rezultātā eksperts sagatavo </w:t>
      </w:r>
      <w:r w:rsidR="00F06BB4">
        <w:rPr>
          <w:rFonts w:ascii="Times New Roman" w:eastAsia="Times New Roman" w:hAnsi="Times New Roman" w:cs="Times New Roman"/>
          <w:sz w:val="24"/>
          <w:szCs w:val="24"/>
          <w:lang w:eastAsia="en-GB"/>
        </w:rPr>
        <w:t xml:space="preserve">sertificēšanas institūcijas vadītājam adresētu </w:t>
      </w:r>
      <w:r w:rsidRPr="00D96C7B">
        <w:rPr>
          <w:rFonts w:ascii="Times New Roman" w:eastAsia="Times New Roman" w:hAnsi="Times New Roman" w:cs="Times New Roman"/>
          <w:sz w:val="24"/>
          <w:szCs w:val="24"/>
          <w:lang w:eastAsia="en-GB"/>
        </w:rPr>
        <w:t>pārbaudes ziņojumu</w:t>
      </w:r>
      <w:r>
        <w:rPr>
          <w:rFonts w:ascii="Times New Roman" w:eastAsia="Times New Roman" w:hAnsi="Times New Roman" w:cs="Times New Roman"/>
          <w:sz w:val="24"/>
          <w:szCs w:val="24"/>
          <w:lang w:eastAsia="en-GB"/>
        </w:rPr>
        <w:t>. S</w:t>
      </w:r>
      <w:r w:rsidRPr="00D96C7B">
        <w:rPr>
          <w:rFonts w:ascii="Times New Roman" w:eastAsia="Times New Roman" w:hAnsi="Times New Roman" w:cs="Times New Roman"/>
          <w:sz w:val="24"/>
          <w:szCs w:val="24"/>
          <w:lang w:eastAsia="en-GB"/>
        </w:rPr>
        <w:t xml:space="preserve">ākotnēji </w:t>
      </w:r>
      <w:r w:rsidR="005C55DD">
        <w:rPr>
          <w:rFonts w:ascii="Times New Roman" w:eastAsia="Times New Roman" w:hAnsi="Times New Roman" w:cs="Times New Roman"/>
          <w:sz w:val="24"/>
          <w:szCs w:val="24"/>
          <w:lang w:eastAsia="en-GB"/>
        </w:rPr>
        <w:t xml:space="preserve">ziņojumu </w:t>
      </w:r>
      <w:r w:rsidRPr="00D96C7B">
        <w:rPr>
          <w:rFonts w:ascii="Times New Roman" w:eastAsia="Times New Roman" w:hAnsi="Times New Roman" w:cs="Times New Roman"/>
          <w:sz w:val="24"/>
          <w:szCs w:val="24"/>
          <w:lang w:eastAsia="en-GB"/>
        </w:rPr>
        <w:t>izvērtē Kvalitātes sistēmas vadītājs.</w:t>
      </w:r>
    </w:p>
    <w:p w14:paraId="15E9E2D8" w14:textId="27539A17" w:rsidR="00D96C7B" w:rsidRPr="00D96C7B" w:rsidRDefault="00D96C7B"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 rezultātiem Kvalitātes sistēmas vadītājs informē sertificēšanas institūcijas vadītāju</w:t>
      </w:r>
      <w:r w:rsidR="001A22E0">
        <w:rPr>
          <w:rFonts w:ascii="Times New Roman" w:eastAsia="Times New Roman" w:hAnsi="Times New Roman" w:cs="Times New Roman"/>
          <w:sz w:val="24"/>
          <w:szCs w:val="24"/>
          <w:lang w:eastAsia="en-GB"/>
        </w:rPr>
        <w:t xml:space="preserve">. Eksperta ziņojumu, izmantojot lietvedības aprites sistēmu, nodod visiem Apelācijas </w:t>
      </w:r>
      <w:r w:rsidR="004763A5">
        <w:rPr>
          <w:rFonts w:ascii="Times New Roman" w:eastAsia="Times New Roman" w:hAnsi="Times New Roman" w:cs="Times New Roman"/>
          <w:sz w:val="24"/>
          <w:szCs w:val="24"/>
          <w:lang w:eastAsia="en-GB"/>
        </w:rPr>
        <w:t>izskatīšanas atbildīgajam darbiniekam</w:t>
      </w:r>
      <w:r w:rsidR="001A22E0">
        <w:rPr>
          <w:rFonts w:ascii="Times New Roman" w:eastAsia="Times New Roman" w:hAnsi="Times New Roman" w:cs="Times New Roman"/>
          <w:sz w:val="24"/>
          <w:szCs w:val="24"/>
          <w:lang w:eastAsia="en-GB"/>
        </w:rPr>
        <w:t xml:space="preserve">. </w:t>
      </w:r>
    </w:p>
    <w:p w14:paraId="48B02EA4" w14:textId="3F242B97" w:rsidR="001A22E0" w:rsidRDefault="00BC66AC"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1A22E0">
        <w:rPr>
          <w:rFonts w:ascii="Times New Roman" w:eastAsia="Times New Roman" w:hAnsi="Times New Roman" w:cs="Times New Roman"/>
          <w:sz w:val="24"/>
          <w:szCs w:val="24"/>
          <w:lang w:eastAsia="en-GB"/>
        </w:rPr>
        <w:t xml:space="preserve">Kvalitātes sistēmas vadītājs </w:t>
      </w:r>
      <w:r w:rsidR="00D96C7B" w:rsidRPr="001A22E0">
        <w:rPr>
          <w:rFonts w:ascii="Times New Roman" w:eastAsia="Times New Roman" w:hAnsi="Times New Roman" w:cs="Times New Roman"/>
          <w:sz w:val="24"/>
          <w:szCs w:val="24"/>
          <w:lang w:eastAsia="en-GB"/>
        </w:rPr>
        <w:t>piecu</w:t>
      </w:r>
      <w:r w:rsidRPr="001A22E0">
        <w:rPr>
          <w:rFonts w:ascii="Times New Roman" w:eastAsia="Times New Roman" w:hAnsi="Times New Roman" w:cs="Times New Roman"/>
          <w:sz w:val="24"/>
          <w:szCs w:val="24"/>
          <w:lang w:eastAsia="en-GB"/>
        </w:rPr>
        <w:t xml:space="preserve"> dienu laikā organizē Apelācijas sēdi, paziņojot apelācijas iesniedzējam apelācijas izskatīšanas datumu, laiku un vietu.</w:t>
      </w:r>
    </w:p>
    <w:p w14:paraId="29FA2FEF" w14:textId="77777777" w:rsidR="001A22E0" w:rsidRDefault="00BC66AC"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1A22E0">
        <w:rPr>
          <w:rFonts w:ascii="Times New Roman" w:eastAsia="Times New Roman" w:hAnsi="Times New Roman" w:cs="Times New Roman"/>
          <w:sz w:val="24"/>
          <w:szCs w:val="24"/>
          <w:lang w:eastAsia="en-GB"/>
        </w:rPr>
        <w:t>Apelācij</w:t>
      </w:r>
      <w:r w:rsidR="001A22E0">
        <w:rPr>
          <w:rFonts w:ascii="Times New Roman" w:eastAsia="Times New Roman" w:hAnsi="Times New Roman" w:cs="Times New Roman"/>
          <w:sz w:val="24"/>
          <w:szCs w:val="24"/>
          <w:lang w:eastAsia="en-GB"/>
        </w:rPr>
        <w:t>u izskata, piedaloties apelācijas</w:t>
      </w:r>
      <w:r w:rsidRPr="001A22E0">
        <w:rPr>
          <w:rFonts w:ascii="Times New Roman" w:eastAsia="Times New Roman" w:hAnsi="Times New Roman" w:cs="Times New Roman"/>
          <w:sz w:val="24"/>
          <w:szCs w:val="24"/>
          <w:lang w:eastAsia="en-GB"/>
        </w:rPr>
        <w:t xml:space="preserve"> iesniedzēja</w:t>
      </w:r>
      <w:r w:rsidR="001A22E0">
        <w:rPr>
          <w:rFonts w:ascii="Times New Roman" w:eastAsia="Times New Roman" w:hAnsi="Times New Roman" w:cs="Times New Roman"/>
          <w:sz w:val="24"/>
          <w:szCs w:val="24"/>
          <w:lang w:eastAsia="en-GB"/>
        </w:rPr>
        <w:t>m</w:t>
      </w:r>
      <w:r w:rsidRPr="001A22E0">
        <w:rPr>
          <w:rFonts w:ascii="Times New Roman" w:eastAsia="Times New Roman" w:hAnsi="Times New Roman" w:cs="Times New Roman"/>
          <w:sz w:val="24"/>
          <w:szCs w:val="24"/>
          <w:lang w:eastAsia="en-GB"/>
        </w:rPr>
        <w:t>.</w:t>
      </w:r>
    </w:p>
    <w:p w14:paraId="7E0D9BF1" w14:textId="64B56664" w:rsidR="001A22E0" w:rsidRDefault="00BC66AC"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1A22E0">
        <w:rPr>
          <w:rFonts w:ascii="Times New Roman" w:eastAsia="Times New Roman" w:hAnsi="Times New Roman" w:cs="Times New Roman"/>
          <w:sz w:val="24"/>
          <w:szCs w:val="24"/>
          <w:lang w:eastAsia="en-GB"/>
        </w:rPr>
        <w:t xml:space="preserve">Apelācijas iesniedzēja </w:t>
      </w:r>
      <w:r w:rsidR="00C80FC6">
        <w:rPr>
          <w:rFonts w:ascii="Times New Roman" w:eastAsia="Times New Roman" w:hAnsi="Times New Roman" w:cs="Times New Roman"/>
          <w:sz w:val="24"/>
          <w:szCs w:val="24"/>
          <w:lang w:eastAsia="en-GB"/>
        </w:rPr>
        <w:t xml:space="preserve">nepamatotas </w:t>
      </w:r>
      <w:r w:rsidRPr="001A22E0">
        <w:rPr>
          <w:rFonts w:ascii="Times New Roman" w:eastAsia="Times New Roman" w:hAnsi="Times New Roman" w:cs="Times New Roman"/>
          <w:sz w:val="24"/>
          <w:szCs w:val="24"/>
          <w:lang w:eastAsia="en-GB"/>
        </w:rPr>
        <w:t xml:space="preserve">neierašanās gadījumā, </w:t>
      </w:r>
      <w:r w:rsidR="001A22E0">
        <w:rPr>
          <w:rFonts w:ascii="Times New Roman" w:eastAsia="Times New Roman" w:hAnsi="Times New Roman" w:cs="Times New Roman"/>
          <w:sz w:val="24"/>
          <w:szCs w:val="24"/>
          <w:lang w:eastAsia="en-GB"/>
        </w:rPr>
        <w:t xml:space="preserve">apelāciju izskata </w:t>
      </w:r>
      <w:r w:rsidRPr="001A22E0">
        <w:rPr>
          <w:rFonts w:ascii="Times New Roman" w:eastAsia="Times New Roman" w:hAnsi="Times New Roman" w:cs="Times New Roman"/>
          <w:sz w:val="24"/>
          <w:szCs w:val="24"/>
          <w:lang w:eastAsia="en-GB"/>
        </w:rPr>
        <w:t xml:space="preserve">bez </w:t>
      </w:r>
      <w:r w:rsidR="001A22E0">
        <w:rPr>
          <w:rFonts w:ascii="Times New Roman" w:eastAsia="Times New Roman" w:hAnsi="Times New Roman" w:cs="Times New Roman"/>
          <w:sz w:val="24"/>
          <w:szCs w:val="24"/>
          <w:lang w:eastAsia="en-GB"/>
        </w:rPr>
        <w:t xml:space="preserve">apelācijas iesniedzēja klātbūtnes. </w:t>
      </w:r>
      <w:r w:rsidR="00C80FC6">
        <w:rPr>
          <w:rFonts w:ascii="Times New Roman" w:eastAsia="Times New Roman" w:hAnsi="Times New Roman" w:cs="Times New Roman"/>
          <w:sz w:val="24"/>
          <w:szCs w:val="24"/>
          <w:lang w:eastAsia="en-GB"/>
        </w:rPr>
        <w:t>Apelācijas sēdes norises laiku sertificēšanas institūcija var pārcelt, pamatojoties uz apelācijas iesniedzēja rakstveida iesniegumu un attaisnojošiem dokumentiem.</w:t>
      </w:r>
    </w:p>
    <w:p w14:paraId="6B246EA0" w14:textId="5B981AB9" w:rsidR="008B0D7A" w:rsidRPr="008B0D7A" w:rsidRDefault="008B0D7A"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8B0D7A">
        <w:rPr>
          <w:rFonts w:ascii="Times New Roman" w:eastAsia="Times New Roman" w:hAnsi="Times New Roman" w:cs="Times New Roman"/>
          <w:sz w:val="24"/>
          <w:szCs w:val="24"/>
          <w:lang w:eastAsia="en-GB"/>
        </w:rPr>
        <w:t xml:space="preserve">Apelācijas </w:t>
      </w:r>
      <w:r w:rsidR="004763A5">
        <w:rPr>
          <w:rFonts w:ascii="Times New Roman" w:eastAsia="Times New Roman" w:hAnsi="Times New Roman" w:cs="Times New Roman"/>
          <w:sz w:val="24"/>
          <w:szCs w:val="24"/>
          <w:lang w:eastAsia="en-GB"/>
        </w:rPr>
        <w:t xml:space="preserve">izskatīšanā atbildīgais darbinieks </w:t>
      </w:r>
      <w:r w:rsidRPr="008B0D7A">
        <w:rPr>
          <w:rFonts w:ascii="Times New Roman" w:eastAsia="Times New Roman" w:hAnsi="Times New Roman" w:cs="Times New Roman"/>
          <w:sz w:val="24"/>
          <w:szCs w:val="24"/>
          <w:lang w:eastAsia="en-GB"/>
        </w:rPr>
        <w:t xml:space="preserve">ievēro neitralitāti un objektivitāti. </w:t>
      </w:r>
    </w:p>
    <w:p w14:paraId="6FB4D68D" w14:textId="7DCEEE7F" w:rsidR="001A22E0" w:rsidRPr="00BB4AE4" w:rsidRDefault="004763A5"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BB4AE4">
        <w:rPr>
          <w:rFonts w:ascii="Times New Roman" w:eastAsia="Times New Roman" w:hAnsi="Times New Roman" w:cs="Times New Roman"/>
          <w:sz w:val="24"/>
          <w:szCs w:val="24"/>
          <w:lang w:eastAsia="en-GB"/>
        </w:rPr>
        <w:t xml:space="preserve">Apelācijas izskatīšanā </w:t>
      </w:r>
      <w:r w:rsidR="001A22E0" w:rsidRPr="00BB4AE4">
        <w:rPr>
          <w:rFonts w:ascii="Times New Roman" w:eastAsia="Times New Roman" w:hAnsi="Times New Roman" w:cs="Times New Roman"/>
          <w:sz w:val="24"/>
          <w:szCs w:val="24"/>
          <w:lang w:eastAsia="en-GB"/>
        </w:rPr>
        <w:t xml:space="preserve">pieņem lēmumu </w:t>
      </w:r>
      <w:r w:rsidR="003C29F3" w:rsidRPr="00BB4AE4">
        <w:rPr>
          <w:rFonts w:ascii="Times New Roman" w:eastAsia="Times New Roman" w:hAnsi="Times New Roman" w:cs="Times New Roman"/>
          <w:sz w:val="24"/>
          <w:szCs w:val="24"/>
          <w:lang w:eastAsia="en-GB"/>
        </w:rPr>
        <w:t xml:space="preserve">- </w:t>
      </w:r>
      <w:r w:rsidR="001A22E0" w:rsidRPr="00BB4AE4">
        <w:rPr>
          <w:rFonts w:ascii="Times New Roman" w:eastAsia="Times New Roman" w:hAnsi="Times New Roman" w:cs="Times New Roman"/>
          <w:sz w:val="24"/>
          <w:szCs w:val="24"/>
          <w:lang w:eastAsia="en-GB"/>
        </w:rPr>
        <w:t xml:space="preserve">balsojot. </w:t>
      </w:r>
      <w:r w:rsidR="00A83932" w:rsidRPr="00BB4AE4">
        <w:rPr>
          <w:rFonts w:ascii="Times New Roman" w:eastAsia="Times New Roman" w:hAnsi="Times New Roman" w:cs="Times New Roman"/>
          <w:sz w:val="24"/>
          <w:szCs w:val="24"/>
          <w:lang w:eastAsia="en-GB"/>
        </w:rPr>
        <w:t>Apelācijas sēdi atspoguļo protokolā (</w:t>
      </w:r>
      <w:r w:rsidR="001850B0" w:rsidRPr="001E48D7">
        <w:rPr>
          <w:rFonts w:ascii="Times New Roman" w:eastAsia="Times New Roman" w:hAnsi="Times New Roman" w:cs="Times New Roman"/>
          <w:sz w:val="24"/>
          <w:szCs w:val="24"/>
          <w:lang w:eastAsia="en-GB"/>
        </w:rPr>
        <w:t>FORM.APEL.001</w:t>
      </w:r>
      <w:r w:rsidR="00A83932" w:rsidRPr="00BB4AE4">
        <w:rPr>
          <w:rFonts w:ascii="Times New Roman" w:eastAsia="Times New Roman" w:hAnsi="Times New Roman" w:cs="Times New Roman"/>
          <w:sz w:val="24"/>
          <w:szCs w:val="24"/>
          <w:lang w:eastAsia="en-GB"/>
        </w:rPr>
        <w:t>).</w:t>
      </w:r>
      <w:r w:rsidR="006D2DE6" w:rsidRPr="00BB4AE4">
        <w:rPr>
          <w:rFonts w:ascii="Times New Roman" w:eastAsia="Times New Roman" w:hAnsi="Times New Roman" w:cs="Times New Roman"/>
          <w:sz w:val="24"/>
          <w:szCs w:val="24"/>
          <w:lang w:eastAsia="en-GB"/>
        </w:rPr>
        <w:t xml:space="preserve"> Protokolus glabā sešus gadus.</w:t>
      </w:r>
    </w:p>
    <w:p w14:paraId="0797C4C1" w14:textId="375FC4DD" w:rsidR="00C80FC6" w:rsidRPr="00C80FC6" w:rsidRDefault="008B0D7A" w:rsidP="003756E2">
      <w:pPr>
        <w:pStyle w:val="ListParagraph"/>
        <w:numPr>
          <w:ilvl w:val="0"/>
          <w:numId w:val="3"/>
        </w:numPr>
        <w:spacing w:before="120" w:after="12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Apelācijas l</w:t>
      </w:r>
      <w:r w:rsidRPr="008B0D7A">
        <w:rPr>
          <w:rFonts w:ascii="Times New Roman" w:eastAsia="Times New Roman" w:hAnsi="Times New Roman"/>
          <w:sz w:val="24"/>
          <w:szCs w:val="24"/>
          <w:lang w:eastAsia="ru-RU"/>
        </w:rPr>
        <w:t xml:space="preserve">ēmumu </w:t>
      </w:r>
      <w:r>
        <w:rPr>
          <w:rFonts w:ascii="Times New Roman" w:eastAsia="Times New Roman" w:hAnsi="Times New Roman"/>
          <w:sz w:val="24"/>
          <w:szCs w:val="24"/>
          <w:lang w:eastAsia="ru-RU"/>
        </w:rPr>
        <w:t xml:space="preserve">apelācijas iesniedzējam </w:t>
      </w:r>
      <w:r w:rsidRPr="008B0D7A">
        <w:rPr>
          <w:rFonts w:ascii="Times New Roman" w:eastAsia="Times New Roman" w:hAnsi="Times New Roman"/>
          <w:sz w:val="24"/>
          <w:szCs w:val="24"/>
          <w:lang w:eastAsia="ru-RU"/>
        </w:rPr>
        <w:t xml:space="preserve">paziņo </w:t>
      </w:r>
      <w:r w:rsidR="00872088">
        <w:rPr>
          <w:rFonts w:ascii="Times New Roman" w:eastAsia="Times New Roman" w:hAnsi="Times New Roman"/>
          <w:sz w:val="24"/>
          <w:szCs w:val="24"/>
          <w:lang w:eastAsia="ru-RU"/>
        </w:rPr>
        <w:t>viena mēneša</w:t>
      </w:r>
      <w:r w:rsidRPr="008B0D7A">
        <w:rPr>
          <w:rFonts w:ascii="Times New Roman" w:eastAsia="Times New Roman" w:hAnsi="Times New Roman"/>
          <w:sz w:val="24"/>
          <w:szCs w:val="24"/>
          <w:lang w:eastAsia="ru-RU"/>
        </w:rPr>
        <w:t xml:space="preserve"> laikā no </w:t>
      </w:r>
      <w:r>
        <w:rPr>
          <w:rFonts w:ascii="Times New Roman" w:eastAsia="Times New Roman" w:hAnsi="Times New Roman"/>
          <w:sz w:val="24"/>
          <w:szCs w:val="24"/>
          <w:lang w:eastAsia="ru-RU"/>
        </w:rPr>
        <w:t xml:space="preserve">apelācijas </w:t>
      </w:r>
      <w:r w:rsidRPr="008B0D7A">
        <w:rPr>
          <w:rFonts w:ascii="Times New Roman" w:eastAsia="Times New Roman" w:hAnsi="Times New Roman"/>
          <w:sz w:val="24"/>
          <w:szCs w:val="24"/>
          <w:lang w:eastAsia="ru-RU"/>
        </w:rPr>
        <w:t xml:space="preserve">iesniegšanas datuma. </w:t>
      </w:r>
      <w:r w:rsidR="00C80FC6">
        <w:rPr>
          <w:rFonts w:ascii="Times New Roman" w:eastAsia="Times New Roman" w:hAnsi="Times New Roman"/>
          <w:sz w:val="24"/>
          <w:szCs w:val="24"/>
          <w:lang w:eastAsia="ru-RU"/>
        </w:rPr>
        <w:t>Ja apelācijas sēdes datums, pamatojoties uz apelācijas iesniedzēja iesniegumu, tiek noteikt</w:t>
      </w:r>
      <w:r w:rsidR="00655177">
        <w:rPr>
          <w:rFonts w:ascii="Times New Roman" w:eastAsia="Times New Roman" w:hAnsi="Times New Roman"/>
          <w:sz w:val="24"/>
          <w:szCs w:val="24"/>
          <w:lang w:eastAsia="ru-RU"/>
        </w:rPr>
        <w:t>s</w:t>
      </w:r>
      <w:r w:rsidR="00C80FC6">
        <w:rPr>
          <w:rFonts w:ascii="Times New Roman" w:eastAsia="Times New Roman" w:hAnsi="Times New Roman"/>
          <w:sz w:val="24"/>
          <w:szCs w:val="24"/>
          <w:lang w:eastAsia="ru-RU"/>
        </w:rPr>
        <w:t xml:space="preserve"> uz vēlāku laiku, lēmumu paziņo, ņemot vērā </w:t>
      </w:r>
      <w:r w:rsidR="004763A5">
        <w:rPr>
          <w:rFonts w:ascii="Times New Roman" w:eastAsia="Times New Roman" w:hAnsi="Times New Roman"/>
          <w:sz w:val="24"/>
          <w:szCs w:val="24"/>
          <w:lang w:eastAsia="ru-RU"/>
        </w:rPr>
        <w:t xml:space="preserve">apelācijas </w:t>
      </w:r>
      <w:r w:rsidR="00C80FC6">
        <w:rPr>
          <w:rFonts w:ascii="Times New Roman" w:eastAsia="Times New Roman" w:hAnsi="Times New Roman"/>
          <w:sz w:val="24"/>
          <w:szCs w:val="24"/>
          <w:lang w:eastAsia="ru-RU"/>
        </w:rPr>
        <w:t>sēdes pārcelšanas ilgumu.</w:t>
      </w:r>
    </w:p>
    <w:p w14:paraId="6463D862" w14:textId="1CF80525" w:rsidR="00295F26" w:rsidRPr="00AD4ACF" w:rsidRDefault="001A22E0"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AD4ACF">
        <w:rPr>
          <w:rFonts w:ascii="Times New Roman" w:eastAsia="Times New Roman" w:hAnsi="Times New Roman" w:cs="Times New Roman"/>
          <w:sz w:val="24"/>
          <w:szCs w:val="24"/>
          <w:lang w:eastAsia="en-GB"/>
        </w:rPr>
        <w:t xml:space="preserve">Apelācijas </w:t>
      </w:r>
      <w:r w:rsidR="004763A5">
        <w:rPr>
          <w:rFonts w:ascii="Times New Roman" w:eastAsia="Times New Roman" w:hAnsi="Times New Roman" w:cs="Times New Roman"/>
          <w:sz w:val="24"/>
          <w:szCs w:val="24"/>
          <w:lang w:eastAsia="en-GB"/>
        </w:rPr>
        <w:t xml:space="preserve">rezultātā </w:t>
      </w:r>
      <w:r w:rsidRPr="00AD4ACF">
        <w:rPr>
          <w:rFonts w:ascii="Times New Roman" w:eastAsia="Times New Roman" w:hAnsi="Times New Roman" w:cs="Times New Roman"/>
          <w:sz w:val="24"/>
          <w:szCs w:val="24"/>
          <w:lang w:eastAsia="en-GB"/>
        </w:rPr>
        <w:t xml:space="preserve">ir tiesības noteikt atkārtotu </w:t>
      </w:r>
      <w:r w:rsidR="00BC66AC" w:rsidRPr="00AD4ACF">
        <w:rPr>
          <w:rFonts w:ascii="Times New Roman" w:eastAsia="Times New Roman" w:hAnsi="Times New Roman" w:cs="Times New Roman"/>
          <w:sz w:val="24"/>
          <w:szCs w:val="24"/>
          <w:lang w:eastAsia="en-GB"/>
        </w:rPr>
        <w:t xml:space="preserve">eksāmena </w:t>
      </w:r>
      <w:r w:rsidRPr="00AD4ACF">
        <w:rPr>
          <w:rFonts w:ascii="Times New Roman" w:eastAsia="Times New Roman" w:hAnsi="Times New Roman" w:cs="Times New Roman"/>
          <w:sz w:val="24"/>
          <w:szCs w:val="24"/>
          <w:lang w:eastAsia="en-GB"/>
        </w:rPr>
        <w:t>kārtošanu</w:t>
      </w:r>
      <w:r w:rsidR="00295F26" w:rsidRPr="00AD4ACF">
        <w:rPr>
          <w:rFonts w:ascii="Times New Roman" w:eastAsia="Times New Roman" w:hAnsi="Times New Roman" w:cs="Times New Roman"/>
          <w:sz w:val="24"/>
          <w:szCs w:val="24"/>
          <w:lang w:eastAsia="en-GB"/>
        </w:rPr>
        <w:t xml:space="preserve"> </w:t>
      </w:r>
      <w:r w:rsidR="00BC66AC" w:rsidRPr="00AD4ACF">
        <w:rPr>
          <w:rFonts w:ascii="Times New Roman" w:eastAsia="Times New Roman" w:hAnsi="Times New Roman" w:cs="Times New Roman"/>
          <w:sz w:val="24"/>
          <w:szCs w:val="24"/>
          <w:lang w:eastAsia="en-GB"/>
        </w:rPr>
        <w:t>citas Eks</w:t>
      </w:r>
      <w:r w:rsidR="00295F26" w:rsidRPr="00AD4ACF">
        <w:rPr>
          <w:rFonts w:ascii="Times New Roman" w:eastAsia="Times New Roman" w:hAnsi="Times New Roman" w:cs="Times New Roman"/>
          <w:sz w:val="24"/>
          <w:szCs w:val="24"/>
          <w:lang w:eastAsia="en-GB"/>
        </w:rPr>
        <w:t>pertu komisijas sastāvā</w:t>
      </w:r>
      <w:r w:rsidR="00BC66AC" w:rsidRPr="00AD4ACF">
        <w:rPr>
          <w:rFonts w:ascii="Times New Roman" w:eastAsia="Times New Roman" w:hAnsi="Times New Roman" w:cs="Times New Roman"/>
          <w:sz w:val="24"/>
          <w:szCs w:val="24"/>
          <w:lang w:eastAsia="en-GB"/>
        </w:rPr>
        <w:t>.</w:t>
      </w:r>
    </w:p>
    <w:p w14:paraId="65711140" w14:textId="5BCC9E82" w:rsidR="00295F26" w:rsidRPr="00AD4ACF" w:rsidRDefault="00BC66AC" w:rsidP="003756E2">
      <w:pPr>
        <w:pStyle w:val="ListParagraph"/>
        <w:numPr>
          <w:ilvl w:val="0"/>
          <w:numId w:val="3"/>
        </w:numPr>
        <w:spacing w:before="120" w:after="120" w:line="240" w:lineRule="auto"/>
        <w:ind w:left="426"/>
        <w:contextualSpacing w:val="0"/>
        <w:jc w:val="both"/>
        <w:rPr>
          <w:rFonts w:ascii="Times New Roman" w:eastAsia="Times New Roman" w:hAnsi="Times New Roman" w:cs="Times New Roman"/>
          <w:sz w:val="24"/>
          <w:szCs w:val="24"/>
          <w:lang w:eastAsia="en-GB"/>
        </w:rPr>
      </w:pPr>
      <w:r w:rsidRPr="00AD4ACF">
        <w:rPr>
          <w:rFonts w:ascii="Times New Roman" w:eastAsia="Times New Roman" w:hAnsi="Times New Roman" w:cs="Times New Roman"/>
          <w:sz w:val="24"/>
          <w:szCs w:val="24"/>
          <w:lang w:eastAsia="en-GB"/>
        </w:rPr>
        <w:t xml:space="preserve">Apelācijas </w:t>
      </w:r>
      <w:r w:rsidR="00295F26" w:rsidRPr="00AD4ACF">
        <w:rPr>
          <w:rFonts w:ascii="Times New Roman" w:eastAsia="Times New Roman" w:hAnsi="Times New Roman" w:cs="Times New Roman"/>
          <w:sz w:val="24"/>
          <w:szCs w:val="24"/>
          <w:lang w:eastAsia="en-GB"/>
        </w:rPr>
        <w:t xml:space="preserve">priekšmetu izskata vienu reizi. Apelācijas </w:t>
      </w:r>
      <w:r w:rsidR="00BB4AE4">
        <w:rPr>
          <w:rFonts w:ascii="Times New Roman" w:eastAsia="Times New Roman" w:hAnsi="Times New Roman" w:cs="Times New Roman"/>
          <w:sz w:val="24"/>
          <w:szCs w:val="24"/>
          <w:lang w:eastAsia="en-GB"/>
        </w:rPr>
        <w:t>i</w:t>
      </w:r>
      <w:r w:rsidR="00295F26" w:rsidRPr="00AD4ACF">
        <w:rPr>
          <w:rFonts w:ascii="Times New Roman" w:eastAsia="Times New Roman" w:hAnsi="Times New Roman" w:cs="Times New Roman"/>
          <w:sz w:val="24"/>
          <w:szCs w:val="24"/>
          <w:lang w:eastAsia="en-GB"/>
        </w:rPr>
        <w:t xml:space="preserve">esniedzējam nav tiesības par vienu un to pašu </w:t>
      </w:r>
      <w:r w:rsidR="004763A5">
        <w:rPr>
          <w:rFonts w:ascii="Times New Roman" w:eastAsia="Times New Roman" w:hAnsi="Times New Roman" w:cs="Times New Roman"/>
          <w:sz w:val="24"/>
          <w:szCs w:val="24"/>
          <w:lang w:eastAsia="en-GB"/>
        </w:rPr>
        <w:t>apelācijas (</w:t>
      </w:r>
      <w:r w:rsidR="00295F26" w:rsidRPr="00AD4ACF">
        <w:rPr>
          <w:rFonts w:ascii="Times New Roman" w:eastAsia="Times New Roman" w:hAnsi="Times New Roman" w:cs="Times New Roman"/>
          <w:sz w:val="24"/>
          <w:szCs w:val="24"/>
          <w:lang w:eastAsia="en-GB"/>
        </w:rPr>
        <w:t>sūdzības</w:t>
      </w:r>
      <w:r w:rsidR="004763A5">
        <w:rPr>
          <w:rFonts w:ascii="Times New Roman" w:eastAsia="Times New Roman" w:hAnsi="Times New Roman" w:cs="Times New Roman"/>
          <w:sz w:val="24"/>
          <w:szCs w:val="24"/>
          <w:lang w:eastAsia="en-GB"/>
        </w:rPr>
        <w:t>)</w:t>
      </w:r>
      <w:r w:rsidR="00295F26" w:rsidRPr="00AD4ACF">
        <w:rPr>
          <w:rFonts w:ascii="Times New Roman" w:eastAsia="Times New Roman" w:hAnsi="Times New Roman" w:cs="Times New Roman"/>
          <w:sz w:val="24"/>
          <w:szCs w:val="24"/>
          <w:lang w:eastAsia="en-GB"/>
        </w:rPr>
        <w:t xml:space="preserve"> priekšmetu sertificēšanas institūcijā vērsties atkārtoti.</w:t>
      </w:r>
    </w:p>
    <w:p w14:paraId="3DAFA26F" w14:textId="73F275FF" w:rsidR="003756E2" w:rsidRDefault="00295F26" w:rsidP="003756E2">
      <w:pPr>
        <w:pStyle w:val="ListParagraph"/>
        <w:numPr>
          <w:ilvl w:val="0"/>
          <w:numId w:val="3"/>
        </w:numPr>
        <w:spacing w:before="120" w:after="120" w:line="240" w:lineRule="auto"/>
        <w:contextualSpacing w:val="0"/>
        <w:jc w:val="both"/>
        <w:rPr>
          <w:rFonts w:ascii="Times New Roman" w:eastAsia="Times New Roman" w:hAnsi="Times New Roman" w:cs="Times New Roman"/>
          <w:sz w:val="24"/>
          <w:szCs w:val="24"/>
          <w:lang w:eastAsia="en-GB"/>
        </w:rPr>
      </w:pPr>
      <w:r w:rsidRPr="003756E2">
        <w:rPr>
          <w:rFonts w:ascii="Times New Roman" w:eastAsia="Times New Roman" w:hAnsi="Times New Roman" w:cs="Times New Roman"/>
          <w:sz w:val="24"/>
          <w:szCs w:val="24"/>
          <w:lang w:eastAsia="en-GB"/>
        </w:rPr>
        <w:t>A</w:t>
      </w:r>
      <w:r w:rsidR="00BC66AC" w:rsidRPr="003756E2">
        <w:rPr>
          <w:rFonts w:ascii="Times New Roman" w:eastAsia="Times New Roman" w:hAnsi="Times New Roman" w:cs="Times New Roman"/>
          <w:sz w:val="24"/>
          <w:szCs w:val="24"/>
          <w:lang w:eastAsia="en-GB"/>
        </w:rPr>
        <w:t>pelācijas iesniedzēj</w:t>
      </w:r>
      <w:r w:rsidRPr="003756E2">
        <w:rPr>
          <w:rFonts w:ascii="Times New Roman" w:eastAsia="Times New Roman" w:hAnsi="Times New Roman" w:cs="Times New Roman"/>
          <w:sz w:val="24"/>
          <w:szCs w:val="24"/>
          <w:lang w:eastAsia="en-GB"/>
        </w:rPr>
        <w:t xml:space="preserve">s var </w:t>
      </w:r>
      <w:r w:rsidR="00BC66AC" w:rsidRPr="003756E2">
        <w:rPr>
          <w:rFonts w:ascii="Times New Roman" w:eastAsia="Times New Roman" w:hAnsi="Times New Roman" w:cs="Times New Roman"/>
          <w:sz w:val="24"/>
          <w:szCs w:val="24"/>
          <w:lang w:eastAsia="en-GB"/>
        </w:rPr>
        <w:t xml:space="preserve">apstrīdēt </w:t>
      </w:r>
      <w:r w:rsidRPr="003756E2">
        <w:rPr>
          <w:rFonts w:ascii="Times New Roman" w:eastAsia="Times New Roman" w:hAnsi="Times New Roman" w:cs="Times New Roman"/>
          <w:sz w:val="24"/>
          <w:szCs w:val="24"/>
          <w:lang w:eastAsia="en-GB"/>
        </w:rPr>
        <w:t>Apelācijas lēmumu</w:t>
      </w:r>
      <w:r w:rsidR="003270F3" w:rsidRPr="003756E2">
        <w:rPr>
          <w:rFonts w:ascii="Times New Roman" w:eastAsia="Times New Roman" w:hAnsi="Times New Roman" w:cs="Times New Roman"/>
          <w:sz w:val="24"/>
          <w:szCs w:val="24"/>
          <w:lang w:eastAsia="en-GB"/>
        </w:rPr>
        <w:t xml:space="preserve"> Administratīvā procesa likuma noteiktajā kārtībā:</w:t>
      </w:r>
    </w:p>
    <w:p w14:paraId="15F76288" w14:textId="4A2471C7" w:rsidR="003270F3" w:rsidRPr="003756E2" w:rsidRDefault="003270F3" w:rsidP="003756E2">
      <w:pPr>
        <w:pStyle w:val="ListParagraph"/>
        <w:numPr>
          <w:ilvl w:val="1"/>
          <w:numId w:val="3"/>
        </w:numPr>
        <w:spacing w:before="120" w:after="120" w:line="240" w:lineRule="auto"/>
        <w:ind w:left="851" w:hanging="567"/>
        <w:contextualSpacing w:val="0"/>
        <w:jc w:val="both"/>
        <w:rPr>
          <w:rFonts w:ascii="Times New Roman" w:eastAsia="Times New Roman" w:hAnsi="Times New Roman" w:cs="Times New Roman"/>
          <w:sz w:val="24"/>
          <w:szCs w:val="24"/>
          <w:lang w:eastAsia="en-GB"/>
        </w:rPr>
      </w:pPr>
      <w:r w:rsidRPr="003756E2">
        <w:rPr>
          <w:rFonts w:ascii="Times New Roman" w:eastAsia="Times New Roman" w:hAnsi="Times New Roman" w:cs="Times New Roman"/>
          <w:sz w:val="24"/>
          <w:szCs w:val="24"/>
          <w:lang w:eastAsia="en-GB"/>
        </w:rPr>
        <w:t xml:space="preserve">jautājumos par sertificēšanu ugunsdzēsības aparātu </w:t>
      </w:r>
      <w:r w:rsidR="00B13C12">
        <w:rPr>
          <w:rFonts w:ascii="Times New Roman" w:eastAsia="Times New Roman" w:hAnsi="Times New Roman" w:cs="Times New Roman"/>
          <w:sz w:val="24"/>
          <w:szCs w:val="24"/>
          <w:lang w:eastAsia="en-GB"/>
        </w:rPr>
        <w:t xml:space="preserve">apkopes </w:t>
      </w:r>
      <w:r w:rsidR="00E07295">
        <w:rPr>
          <w:rFonts w:ascii="Times New Roman" w:eastAsia="Times New Roman" w:hAnsi="Times New Roman" w:cs="Times New Roman"/>
          <w:sz w:val="24"/>
          <w:szCs w:val="24"/>
          <w:lang w:eastAsia="en-GB"/>
        </w:rPr>
        <w:t>vietu</w:t>
      </w:r>
      <w:r w:rsidRPr="003756E2">
        <w:rPr>
          <w:rFonts w:ascii="Times New Roman" w:eastAsia="Times New Roman" w:hAnsi="Times New Roman" w:cs="Times New Roman"/>
          <w:sz w:val="24"/>
          <w:szCs w:val="24"/>
          <w:lang w:eastAsia="en-GB"/>
        </w:rPr>
        <w:t xml:space="preserve"> </w:t>
      </w:r>
      <w:r w:rsidR="00B13C12">
        <w:rPr>
          <w:rFonts w:ascii="Times New Roman" w:eastAsia="Times New Roman" w:hAnsi="Times New Roman" w:cs="Times New Roman"/>
          <w:sz w:val="24"/>
          <w:szCs w:val="24"/>
          <w:lang w:eastAsia="en-GB"/>
        </w:rPr>
        <w:t xml:space="preserve">vai kompetento personu </w:t>
      </w:r>
      <w:r w:rsidRPr="003756E2">
        <w:rPr>
          <w:rFonts w:ascii="Times New Roman" w:eastAsia="Times New Roman" w:hAnsi="Times New Roman" w:cs="Times New Roman"/>
          <w:sz w:val="24"/>
          <w:szCs w:val="24"/>
          <w:lang w:eastAsia="en-GB"/>
        </w:rPr>
        <w:t xml:space="preserve">sertificēšanu – </w:t>
      </w:r>
      <w:r w:rsidR="00655177">
        <w:rPr>
          <w:rFonts w:ascii="Times New Roman" w:eastAsia="Times New Roman" w:hAnsi="Times New Roman" w:cs="Times New Roman"/>
          <w:sz w:val="24"/>
          <w:szCs w:val="24"/>
          <w:lang w:eastAsia="en-GB"/>
        </w:rPr>
        <w:t>tiesā</w:t>
      </w:r>
      <w:r w:rsidRPr="003756E2">
        <w:rPr>
          <w:rFonts w:ascii="Times New Roman" w:eastAsia="Times New Roman" w:hAnsi="Times New Roman" w:cs="Times New Roman"/>
          <w:sz w:val="24"/>
          <w:szCs w:val="24"/>
          <w:lang w:eastAsia="en-GB"/>
        </w:rPr>
        <w:t>;</w:t>
      </w:r>
    </w:p>
    <w:p w14:paraId="1C206BE1" w14:textId="77777777" w:rsidR="003270F3" w:rsidRPr="00AF2966" w:rsidRDefault="003756E2" w:rsidP="003756E2">
      <w:pPr>
        <w:spacing w:before="120" w:after="120" w:line="240" w:lineRule="auto"/>
        <w:jc w:val="center"/>
        <w:rPr>
          <w:rFonts w:ascii="Times New Roman" w:eastAsia="Times New Roman" w:hAnsi="Times New Roman" w:cs="Times New Roman"/>
          <w:sz w:val="24"/>
          <w:szCs w:val="24"/>
          <w:lang w:eastAsia="en-GB"/>
        </w:rPr>
      </w:pPr>
      <w:r w:rsidRPr="00AF2966">
        <w:rPr>
          <w:rFonts w:ascii="Times New Roman" w:eastAsia="Times New Roman" w:hAnsi="Times New Roman" w:cs="Times New Roman"/>
          <w:b/>
          <w:bCs/>
          <w:sz w:val="24"/>
          <w:szCs w:val="24"/>
          <w:lang w:eastAsia="en-GB"/>
        </w:rPr>
        <w:t>III. Sūdzību izskatīšanas kārtība</w:t>
      </w:r>
    </w:p>
    <w:p w14:paraId="22D75CE0" w14:textId="77777777" w:rsidR="00A768D8" w:rsidRPr="00AF2966" w:rsidRDefault="00A768D8" w:rsidP="00274514">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Sertificēšanas institūcija izskata sūdzības, ja tās vai daļa no tām ir sertificēšanas institūcijas </w:t>
      </w:r>
      <w:r w:rsidR="00ED09EB" w:rsidRPr="00AF2966">
        <w:rPr>
          <w:rFonts w:ascii="Times New Roman" w:eastAsia="Times New Roman" w:hAnsi="Times New Roman" w:cs="Times New Roman"/>
          <w:sz w:val="24"/>
          <w:szCs w:val="24"/>
          <w:lang w:eastAsia="en-GB"/>
        </w:rPr>
        <w:t xml:space="preserve">SIA </w:t>
      </w:r>
      <w:r w:rsidRPr="00AF2966">
        <w:rPr>
          <w:rFonts w:ascii="Times New Roman" w:eastAsia="Times New Roman" w:hAnsi="Times New Roman" w:cs="Times New Roman"/>
          <w:sz w:val="24"/>
          <w:szCs w:val="24"/>
          <w:lang w:eastAsia="en-GB"/>
        </w:rPr>
        <w:t xml:space="preserve">“Serteks” kompetencē. </w:t>
      </w:r>
    </w:p>
    <w:p w14:paraId="3B12B173" w14:textId="77777777" w:rsidR="00A768D8" w:rsidRPr="00AF2966" w:rsidRDefault="00A768D8" w:rsidP="00A768D8">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Sūdzībā norādāmas ziņas par tā iesniedzēju (fiziskajai personai — vārds un uzvārds, kā arī adrese un, ja nepieciešams, citas ziņas, kas palīdz sazināties ar iesniedzēju; juridiskajai personai — nosaukums un juridiskā adrese)</w:t>
      </w:r>
      <w:r w:rsidR="00DE74CC" w:rsidRPr="00AF2966">
        <w:rPr>
          <w:rFonts w:ascii="Times New Roman" w:eastAsia="Times New Roman" w:hAnsi="Times New Roman" w:cs="Times New Roman"/>
          <w:sz w:val="24"/>
          <w:szCs w:val="24"/>
          <w:lang w:eastAsia="en-GB"/>
        </w:rPr>
        <w:t xml:space="preserve"> (</w:t>
      </w:r>
      <w:r w:rsidR="00264528" w:rsidRPr="00AF2966">
        <w:rPr>
          <w:rFonts w:ascii="Times New Roman" w:eastAsia="Times New Roman" w:hAnsi="Times New Roman" w:cs="Times New Roman"/>
          <w:sz w:val="24"/>
          <w:szCs w:val="24"/>
          <w:lang w:eastAsia="en-GB"/>
        </w:rPr>
        <w:t>2.</w:t>
      </w:r>
      <w:r w:rsidR="00DE74CC" w:rsidRPr="00AF2966">
        <w:rPr>
          <w:rFonts w:ascii="Times New Roman" w:eastAsia="Times New Roman" w:hAnsi="Times New Roman" w:cs="Times New Roman"/>
          <w:sz w:val="24"/>
          <w:szCs w:val="24"/>
          <w:lang w:eastAsia="en-GB"/>
        </w:rPr>
        <w:t>pielikum</w:t>
      </w:r>
      <w:r w:rsidR="00264528" w:rsidRPr="00AF2966">
        <w:rPr>
          <w:rFonts w:ascii="Times New Roman" w:eastAsia="Times New Roman" w:hAnsi="Times New Roman" w:cs="Times New Roman"/>
          <w:sz w:val="24"/>
          <w:szCs w:val="24"/>
          <w:lang w:eastAsia="en-GB"/>
        </w:rPr>
        <w:t>s</w:t>
      </w:r>
      <w:r w:rsidR="00DE74CC" w:rsidRPr="00AF2966">
        <w:rPr>
          <w:rFonts w:ascii="Times New Roman" w:eastAsia="Times New Roman" w:hAnsi="Times New Roman" w:cs="Times New Roman"/>
          <w:sz w:val="24"/>
          <w:szCs w:val="24"/>
          <w:lang w:eastAsia="en-GB"/>
        </w:rPr>
        <w:t>)</w:t>
      </w:r>
      <w:r w:rsidRPr="00AF2966">
        <w:rPr>
          <w:rFonts w:ascii="Times New Roman" w:eastAsia="Times New Roman" w:hAnsi="Times New Roman" w:cs="Times New Roman"/>
          <w:sz w:val="24"/>
          <w:szCs w:val="24"/>
          <w:lang w:eastAsia="en-GB"/>
        </w:rPr>
        <w:t>.</w:t>
      </w:r>
    </w:p>
    <w:p w14:paraId="572E6BD5" w14:textId="77777777" w:rsidR="00A768D8" w:rsidRPr="00AF2966" w:rsidRDefault="00DC52CC" w:rsidP="00A768D8">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Sūdzību </w:t>
      </w:r>
      <w:r w:rsidR="00A768D8" w:rsidRPr="00AF2966">
        <w:rPr>
          <w:rFonts w:ascii="Times New Roman" w:eastAsia="Times New Roman" w:hAnsi="Times New Roman" w:cs="Times New Roman"/>
          <w:sz w:val="24"/>
          <w:szCs w:val="24"/>
          <w:lang w:eastAsia="en-GB"/>
        </w:rPr>
        <w:t>iesnie</w:t>
      </w:r>
      <w:r w:rsidRPr="00AF2966">
        <w:rPr>
          <w:rFonts w:ascii="Times New Roman" w:eastAsia="Times New Roman" w:hAnsi="Times New Roman" w:cs="Times New Roman"/>
          <w:sz w:val="24"/>
          <w:szCs w:val="24"/>
          <w:lang w:eastAsia="en-GB"/>
        </w:rPr>
        <w:t>dz</w:t>
      </w:r>
      <w:r w:rsidR="00A768D8" w:rsidRPr="00AF2966">
        <w:rPr>
          <w:rFonts w:ascii="Times New Roman" w:eastAsia="Times New Roman" w:hAnsi="Times New Roman" w:cs="Times New Roman"/>
          <w:sz w:val="24"/>
          <w:szCs w:val="24"/>
          <w:lang w:eastAsia="en-GB"/>
        </w:rPr>
        <w:t xml:space="preserve"> rakstveidā. Sūdzībai ja nepieciešams, pievieno dokumentu kopijas, kas apstiprina sūdzībā minētos apstākļus.</w:t>
      </w:r>
    </w:p>
    <w:p w14:paraId="2AEBA92A" w14:textId="77777777" w:rsidR="00A768D8" w:rsidRPr="00AF2966" w:rsidRDefault="00A768D8" w:rsidP="00A768D8">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lastRenderedPageBreak/>
        <w:t>Sūdzību un atbilžu reģistrācijas kārtību īsten</w:t>
      </w:r>
      <w:r w:rsidR="00ED09EB" w:rsidRPr="00AF2966">
        <w:rPr>
          <w:rFonts w:ascii="Times New Roman" w:eastAsia="Times New Roman" w:hAnsi="Times New Roman" w:cs="Times New Roman"/>
          <w:sz w:val="24"/>
          <w:szCs w:val="24"/>
          <w:lang w:eastAsia="en-GB"/>
        </w:rPr>
        <w:t>o</w:t>
      </w:r>
      <w:r w:rsidRPr="00AF2966">
        <w:rPr>
          <w:rFonts w:ascii="Times New Roman" w:eastAsia="Times New Roman" w:hAnsi="Times New Roman" w:cs="Times New Roman"/>
          <w:sz w:val="24"/>
          <w:szCs w:val="24"/>
          <w:lang w:eastAsia="en-GB"/>
        </w:rPr>
        <w:t xml:space="preserve"> atbilstoši sertificēšanas institūcijā noteiktaja</w:t>
      </w:r>
      <w:r w:rsidR="00851FF1" w:rsidRPr="00AF2966">
        <w:rPr>
          <w:rFonts w:ascii="Times New Roman" w:eastAsia="Times New Roman" w:hAnsi="Times New Roman" w:cs="Times New Roman"/>
          <w:sz w:val="24"/>
          <w:szCs w:val="24"/>
          <w:lang w:eastAsia="en-GB"/>
        </w:rPr>
        <w:t>i dokumentu aprites kārtībai</w:t>
      </w:r>
      <w:r w:rsidRPr="00AF2966">
        <w:rPr>
          <w:rFonts w:ascii="Times New Roman" w:eastAsia="Times New Roman" w:hAnsi="Times New Roman" w:cs="Times New Roman"/>
          <w:sz w:val="24"/>
          <w:szCs w:val="24"/>
          <w:lang w:eastAsia="en-GB"/>
        </w:rPr>
        <w:t xml:space="preserve">. </w:t>
      </w:r>
    </w:p>
    <w:p w14:paraId="2DC5817B" w14:textId="77777777" w:rsidR="00A768D8" w:rsidRPr="00AF2966" w:rsidRDefault="00A768D8" w:rsidP="00A768D8">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Izskatot sūdzību un lemjot par pasākumiem, kas veicami saistībā ar to, sertificēšanas institūcija </w:t>
      </w:r>
      <w:r w:rsidR="00851FF1" w:rsidRPr="00AF2966">
        <w:rPr>
          <w:rFonts w:ascii="Times New Roman" w:eastAsia="Times New Roman" w:hAnsi="Times New Roman" w:cs="Times New Roman"/>
          <w:sz w:val="24"/>
          <w:szCs w:val="24"/>
          <w:lang w:eastAsia="en-GB"/>
        </w:rPr>
        <w:t>sūdzību</w:t>
      </w:r>
      <w:r w:rsidRPr="00AF2966">
        <w:rPr>
          <w:rFonts w:ascii="Times New Roman" w:eastAsia="Times New Roman" w:hAnsi="Times New Roman" w:cs="Times New Roman"/>
          <w:sz w:val="24"/>
          <w:szCs w:val="24"/>
          <w:lang w:eastAsia="en-GB"/>
        </w:rPr>
        <w:t xml:space="preserve"> izskata, vadoties pēc tā satura.</w:t>
      </w:r>
    </w:p>
    <w:p w14:paraId="0D0521A1" w14:textId="77777777" w:rsidR="003904C9" w:rsidRPr="00AF2966" w:rsidRDefault="00EF0A8E" w:rsidP="00DA4183">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w:t>
      </w:r>
      <w:r w:rsidR="003756E2" w:rsidRPr="00AF2966">
        <w:rPr>
          <w:rFonts w:ascii="Times New Roman" w:eastAsia="Times New Roman" w:hAnsi="Times New Roman" w:cs="Times New Roman"/>
          <w:sz w:val="24"/>
          <w:szCs w:val="24"/>
          <w:lang w:eastAsia="en-GB"/>
        </w:rPr>
        <w:t xml:space="preserve">ūdzības </w:t>
      </w:r>
      <w:r w:rsidR="00ED09EB" w:rsidRPr="00AF2966">
        <w:rPr>
          <w:rFonts w:ascii="Times New Roman" w:eastAsia="Times New Roman" w:hAnsi="Times New Roman" w:cs="Times New Roman"/>
          <w:sz w:val="24"/>
          <w:szCs w:val="24"/>
          <w:lang w:eastAsia="en-GB"/>
        </w:rPr>
        <w:t>izskata sertificēšanas institūcijas vadītājs vai rezolūcijā noteiktais atbildīgais darbinieks</w:t>
      </w:r>
      <w:r w:rsidR="003904C9" w:rsidRPr="00AF2966">
        <w:rPr>
          <w:rFonts w:ascii="Times New Roman" w:eastAsia="Times New Roman" w:hAnsi="Times New Roman" w:cs="Times New Roman"/>
          <w:sz w:val="24"/>
          <w:szCs w:val="24"/>
          <w:lang w:eastAsia="en-GB"/>
        </w:rPr>
        <w:t xml:space="preserve"> šādā</w:t>
      </w:r>
      <w:r w:rsidR="003756E2" w:rsidRPr="00AF2966">
        <w:rPr>
          <w:rFonts w:ascii="Times New Roman" w:eastAsia="Times New Roman" w:hAnsi="Times New Roman" w:cs="Times New Roman"/>
          <w:sz w:val="24"/>
          <w:szCs w:val="24"/>
          <w:lang w:eastAsia="en-GB"/>
        </w:rPr>
        <w:t xml:space="preserve"> kārtībā:</w:t>
      </w:r>
      <w:r w:rsidR="003904C9" w:rsidRPr="00AF2966">
        <w:rPr>
          <w:rFonts w:ascii="Times New Roman" w:eastAsia="Times New Roman" w:hAnsi="Times New Roman" w:cs="Times New Roman"/>
          <w:sz w:val="24"/>
          <w:szCs w:val="24"/>
          <w:lang w:eastAsia="en-GB"/>
        </w:rPr>
        <w:t xml:space="preserve"> </w:t>
      </w:r>
    </w:p>
    <w:p w14:paraId="18E7DE14" w14:textId="77777777" w:rsidR="003904C9" w:rsidRPr="00AF2966" w:rsidRDefault="003756E2" w:rsidP="00857AEB">
      <w:pPr>
        <w:pStyle w:val="ListParagraph"/>
        <w:numPr>
          <w:ilvl w:val="1"/>
          <w:numId w:val="3"/>
        </w:numPr>
        <w:spacing w:before="120" w:after="120" w:line="240" w:lineRule="auto"/>
        <w:ind w:left="993" w:hanging="567"/>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izskata sūdzību pēc būtības, noskaidro citu iesaistīto pušu viedokļus, pieprasa papildus</w:t>
      </w:r>
      <w:r w:rsidR="003904C9" w:rsidRPr="00AF2966">
        <w:rPr>
          <w:rFonts w:ascii="Times New Roman" w:eastAsia="Times New Roman" w:hAnsi="Times New Roman" w:cs="Times New Roman"/>
          <w:sz w:val="24"/>
          <w:szCs w:val="24"/>
          <w:lang w:eastAsia="en-GB"/>
        </w:rPr>
        <w:t xml:space="preserve"> </w:t>
      </w:r>
      <w:r w:rsidRPr="00AF2966">
        <w:rPr>
          <w:rFonts w:ascii="Times New Roman" w:eastAsia="Times New Roman" w:hAnsi="Times New Roman" w:cs="Times New Roman"/>
          <w:sz w:val="24"/>
          <w:szCs w:val="24"/>
          <w:lang w:eastAsia="en-GB"/>
        </w:rPr>
        <w:t xml:space="preserve">informāciju un atzinumus, kā arī nepieciešamības gadījumā </w:t>
      </w:r>
      <w:r w:rsidR="003904C9" w:rsidRPr="00AF2966">
        <w:rPr>
          <w:rFonts w:ascii="Times New Roman" w:eastAsia="Times New Roman" w:hAnsi="Times New Roman" w:cs="Times New Roman"/>
          <w:sz w:val="24"/>
          <w:szCs w:val="24"/>
          <w:lang w:eastAsia="en-GB"/>
        </w:rPr>
        <w:t>lem</w:t>
      </w:r>
      <w:r w:rsidR="004C3E60" w:rsidRPr="00AF2966">
        <w:rPr>
          <w:rFonts w:ascii="Times New Roman" w:eastAsia="Times New Roman" w:hAnsi="Times New Roman" w:cs="Times New Roman"/>
          <w:sz w:val="24"/>
          <w:szCs w:val="24"/>
          <w:lang w:eastAsia="en-GB"/>
        </w:rPr>
        <w:t>j</w:t>
      </w:r>
      <w:r w:rsidR="003904C9" w:rsidRPr="00AF2966">
        <w:rPr>
          <w:rFonts w:ascii="Times New Roman" w:eastAsia="Times New Roman" w:hAnsi="Times New Roman" w:cs="Times New Roman"/>
          <w:sz w:val="24"/>
          <w:szCs w:val="24"/>
          <w:lang w:eastAsia="en-GB"/>
        </w:rPr>
        <w:t xml:space="preserve"> par </w:t>
      </w:r>
      <w:r w:rsidRPr="00AF2966">
        <w:rPr>
          <w:rFonts w:ascii="Times New Roman" w:eastAsia="Times New Roman" w:hAnsi="Times New Roman" w:cs="Times New Roman"/>
          <w:sz w:val="24"/>
          <w:szCs w:val="24"/>
          <w:lang w:eastAsia="en-GB"/>
        </w:rPr>
        <w:t>ekspert</w:t>
      </w:r>
      <w:r w:rsidR="003904C9" w:rsidRPr="00AF2966">
        <w:rPr>
          <w:rFonts w:ascii="Times New Roman" w:eastAsia="Times New Roman" w:hAnsi="Times New Roman" w:cs="Times New Roman"/>
          <w:sz w:val="24"/>
          <w:szCs w:val="24"/>
          <w:lang w:eastAsia="en-GB"/>
        </w:rPr>
        <w:t xml:space="preserve">a </w:t>
      </w:r>
      <w:r w:rsidR="00387296" w:rsidRPr="00AF2966">
        <w:rPr>
          <w:rFonts w:ascii="Times New Roman" w:eastAsia="Times New Roman" w:hAnsi="Times New Roman" w:cs="Times New Roman"/>
          <w:sz w:val="24"/>
          <w:szCs w:val="24"/>
          <w:lang w:eastAsia="en-GB"/>
        </w:rPr>
        <w:t xml:space="preserve">vai cita darbinieka </w:t>
      </w:r>
      <w:r w:rsidR="003904C9" w:rsidRPr="00AF2966">
        <w:rPr>
          <w:rFonts w:ascii="Times New Roman" w:eastAsia="Times New Roman" w:hAnsi="Times New Roman" w:cs="Times New Roman"/>
          <w:sz w:val="24"/>
          <w:szCs w:val="24"/>
          <w:lang w:eastAsia="en-GB"/>
        </w:rPr>
        <w:t>piesaisti sūdzības izvērtēšanai;</w:t>
      </w:r>
    </w:p>
    <w:p w14:paraId="123F6EC6" w14:textId="77777777" w:rsidR="00EF0A8E" w:rsidRPr="00AF2966" w:rsidRDefault="00EF0A8E" w:rsidP="00857AEB">
      <w:pPr>
        <w:pStyle w:val="ListParagraph"/>
        <w:numPr>
          <w:ilvl w:val="1"/>
          <w:numId w:val="3"/>
        </w:numPr>
        <w:spacing w:before="120" w:after="120" w:line="240" w:lineRule="auto"/>
        <w:ind w:left="993" w:hanging="567"/>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sūdzības izskatīšanas gaitā iegūtos dokumentus</w:t>
      </w:r>
      <w:r w:rsidR="00851FF1" w:rsidRPr="00AF2966">
        <w:rPr>
          <w:rFonts w:ascii="Times New Roman" w:eastAsia="Times New Roman" w:hAnsi="Times New Roman" w:cs="Times New Roman"/>
          <w:sz w:val="24"/>
          <w:szCs w:val="24"/>
          <w:lang w:eastAsia="en-GB"/>
        </w:rPr>
        <w:t>, tai skaitā atzinumus, rezolūcijas, protokolus, novērojumus, novērtējumu, ar būvspeciālista profesionālo darbību saistītos dokumentus, audio un vizuālos materiālus,</w:t>
      </w:r>
      <w:r w:rsidRPr="00AF2966">
        <w:rPr>
          <w:rFonts w:ascii="Times New Roman" w:eastAsia="Times New Roman" w:hAnsi="Times New Roman" w:cs="Times New Roman"/>
          <w:sz w:val="24"/>
          <w:szCs w:val="24"/>
          <w:lang w:eastAsia="en-GB"/>
        </w:rPr>
        <w:t xml:space="preserve"> apkopo un glabā dokumentu aprites sistēmā </w:t>
      </w:r>
      <w:r w:rsidR="007D7122" w:rsidRPr="00AF2966">
        <w:rPr>
          <w:rFonts w:ascii="Times New Roman" w:eastAsia="Times New Roman" w:hAnsi="Times New Roman" w:cs="Times New Roman"/>
          <w:sz w:val="24"/>
          <w:szCs w:val="24"/>
          <w:lang w:eastAsia="en-GB"/>
        </w:rPr>
        <w:t xml:space="preserve">sešus gadus </w:t>
      </w:r>
      <w:r w:rsidRPr="00AF2966">
        <w:rPr>
          <w:rFonts w:ascii="Times New Roman" w:eastAsia="Times New Roman" w:hAnsi="Times New Roman" w:cs="Times New Roman"/>
          <w:sz w:val="24"/>
          <w:szCs w:val="24"/>
          <w:lang w:eastAsia="en-GB"/>
        </w:rPr>
        <w:t>kopā ar atbildes vēstuli, sūdzības iesniedzējam tos nesūta;</w:t>
      </w:r>
    </w:p>
    <w:p w14:paraId="26895CAD" w14:textId="77777777" w:rsidR="003756E2" w:rsidRPr="00AF2966" w:rsidRDefault="003904C9" w:rsidP="00857AEB">
      <w:pPr>
        <w:pStyle w:val="ListParagraph"/>
        <w:numPr>
          <w:ilvl w:val="1"/>
          <w:numId w:val="3"/>
        </w:numPr>
        <w:spacing w:before="120" w:after="120" w:line="240" w:lineRule="auto"/>
        <w:ind w:left="993" w:hanging="567"/>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a</w:t>
      </w:r>
      <w:r w:rsidR="003756E2" w:rsidRPr="00AF2966">
        <w:rPr>
          <w:rFonts w:ascii="Times New Roman" w:eastAsia="Times New Roman" w:hAnsi="Times New Roman" w:cs="Times New Roman"/>
          <w:sz w:val="24"/>
          <w:szCs w:val="24"/>
          <w:lang w:eastAsia="en-GB"/>
        </w:rPr>
        <w:t xml:space="preserve">tkarībā no sūdzības rakstura </w:t>
      </w:r>
      <w:r w:rsidR="00857AEB" w:rsidRPr="00AF2966">
        <w:rPr>
          <w:rFonts w:ascii="Times New Roman" w:eastAsia="Times New Roman" w:hAnsi="Times New Roman" w:cs="Times New Roman"/>
          <w:sz w:val="24"/>
          <w:szCs w:val="24"/>
          <w:lang w:eastAsia="en-GB"/>
        </w:rPr>
        <w:t xml:space="preserve">sertificēšanas institūcijas vadītājs </w:t>
      </w:r>
      <w:r w:rsidR="003756E2" w:rsidRPr="00AF2966">
        <w:rPr>
          <w:rFonts w:ascii="Times New Roman" w:eastAsia="Times New Roman" w:hAnsi="Times New Roman" w:cs="Times New Roman"/>
          <w:sz w:val="24"/>
          <w:szCs w:val="24"/>
          <w:lang w:eastAsia="en-GB"/>
        </w:rPr>
        <w:t xml:space="preserve">var lūgt </w:t>
      </w:r>
      <w:r w:rsidR="00857AEB" w:rsidRPr="00AF2966">
        <w:rPr>
          <w:rFonts w:ascii="Times New Roman" w:eastAsia="Times New Roman" w:hAnsi="Times New Roman" w:cs="Times New Roman"/>
          <w:sz w:val="24"/>
          <w:szCs w:val="24"/>
          <w:lang w:eastAsia="en-GB"/>
        </w:rPr>
        <w:t>sertificēšanas institūcijas</w:t>
      </w:r>
      <w:r w:rsidR="003756E2" w:rsidRPr="00AF2966">
        <w:rPr>
          <w:rFonts w:ascii="Times New Roman" w:eastAsia="Times New Roman" w:hAnsi="Times New Roman" w:cs="Times New Roman"/>
          <w:sz w:val="24"/>
          <w:szCs w:val="24"/>
          <w:lang w:eastAsia="en-GB"/>
        </w:rPr>
        <w:t xml:space="preserve"> padomes sl</w:t>
      </w:r>
      <w:r w:rsidR="00857AEB" w:rsidRPr="00AF2966">
        <w:rPr>
          <w:rFonts w:ascii="Times New Roman" w:eastAsia="Times New Roman" w:hAnsi="Times New Roman" w:cs="Times New Roman"/>
          <w:sz w:val="24"/>
          <w:szCs w:val="24"/>
          <w:lang w:eastAsia="en-GB"/>
        </w:rPr>
        <w:t>ēdzienu pieņemamā lēmuma sakarā.</w:t>
      </w:r>
    </w:p>
    <w:p w14:paraId="7EB51BE8" w14:textId="77777777" w:rsidR="003756E2" w:rsidRPr="00AF2966" w:rsidRDefault="00EF0A8E" w:rsidP="00EF0A8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Sertificēšanas institūcijas vadītājs atbildi pēc būtības sniedz saprātīgā termiņā, ņemot vērā sūdzībā minētā jautājuma risināšanas steidzamību, bet ne vēlāk kā viena mēneša laikā no sūdzības saņemšanas.</w:t>
      </w:r>
    </w:p>
    <w:p w14:paraId="04FC82EE" w14:textId="77777777" w:rsidR="00EF0A8E" w:rsidRPr="00AF2966" w:rsidRDefault="00EF0A8E" w:rsidP="00EF0A8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Ja sūdzībā sertificēšanas institūcijai izteikts aizrādījums vai neapmierinātība par tās kompetencē esošu jautājumu vai darbinieka rīcību, sertificēšanas institūcija atbildē uz sūdzību norāda apsvērumus, kas ir par pamatu šādai sertificēšanas institūcijas vai tās darbinieka rīcībai.</w:t>
      </w:r>
    </w:p>
    <w:p w14:paraId="66378A73" w14:textId="77777777" w:rsidR="00EF0A8E" w:rsidRPr="00AF2966" w:rsidRDefault="00EF0A8E" w:rsidP="00EF0A8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Ja privātpersona iesniegumā norādījusi, ka uz tās </w:t>
      </w:r>
      <w:r w:rsidR="00ED347D" w:rsidRPr="00AF2966">
        <w:rPr>
          <w:rFonts w:ascii="Times New Roman" w:eastAsia="Times New Roman" w:hAnsi="Times New Roman" w:cs="Times New Roman"/>
          <w:sz w:val="24"/>
          <w:szCs w:val="24"/>
          <w:lang w:eastAsia="en-GB"/>
        </w:rPr>
        <w:t>sūdzību</w:t>
      </w:r>
      <w:r w:rsidRPr="00AF2966">
        <w:rPr>
          <w:rFonts w:ascii="Times New Roman" w:eastAsia="Times New Roman" w:hAnsi="Times New Roman" w:cs="Times New Roman"/>
          <w:sz w:val="24"/>
          <w:szCs w:val="24"/>
          <w:lang w:eastAsia="en-GB"/>
        </w:rPr>
        <w:t xml:space="preserve"> nav nepieciešams atbildēt, </w:t>
      </w:r>
      <w:r w:rsidR="00ED347D" w:rsidRPr="00AF2966">
        <w:rPr>
          <w:rFonts w:ascii="Times New Roman" w:eastAsia="Times New Roman" w:hAnsi="Times New Roman" w:cs="Times New Roman"/>
          <w:sz w:val="24"/>
          <w:szCs w:val="24"/>
          <w:lang w:eastAsia="en-GB"/>
        </w:rPr>
        <w:t xml:space="preserve">sertificēšanas institūcija uz šādu sūdzību </w:t>
      </w:r>
      <w:r w:rsidRPr="00AF2966">
        <w:rPr>
          <w:rFonts w:ascii="Times New Roman" w:eastAsia="Times New Roman" w:hAnsi="Times New Roman" w:cs="Times New Roman"/>
          <w:sz w:val="24"/>
          <w:szCs w:val="24"/>
          <w:lang w:eastAsia="en-GB"/>
        </w:rPr>
        <w:t>neatbild.</w:t>
      </w:r>
    </w:p>
    <w:p w14:paraId="7BC73B22" w14:textId="6C5CD1F9" w:rsidR="003756E2" w:rsidRPr="00AF2966" w:rsidRDefault="00A26785" w:rsidP="003756E2">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Atzīstot </w:t>
      </w:r>
      <w:r w:rsidR="00851FF1" w:rsidRPr="00AF2966">
        <w:rPr>
          <w:rFonts w:ascii="Times New Roman" w:eastAsia="Times New Roman" w:hAnsi="Times New Roman" w:cs="Times New Roman"/>
          <w:sz w:val="24"/>
          <w:szCs w:val="24"/>
          <w:lang w:eastAsia="en-GB"/>
        </w:rPr>
        <w:t xml:space="preserve">sūdzībā minēto </w:t>
      </w:r>
      <w:r w:rsidRPr="00AF2966">
        <w:rPr>
          <w:rFonts w:ascii="Times New Roman" w:eastAsia="Times New Roman" w:hAnsi="Times New Roman" w:cs="Times New Roman"/>
          <w:sz w:val="24"/>
          <w:szCs w:val="24"/>
          <w:lang w:eastAsia="en-GB"/>
        </w:rPr>
        <w:t xml:space="preserve">negatīvu informāciju par pamatotu, sertificēšanas institūcija rīkojas atbilstoši </w:t>
      </w:r>
      <w:r w:rsidR="00A04241" w:rsidRPr="00AF2966">
        <w:rPr>
          <w:rFonts w:ascii="Times New Roman" w:eastAsia="Times New Roman" w:hAnsi="Times New Roman" w:cs="Times New Roman"/>
          <w:sz w:val="24"/>
          <w:szCs w:val="24"/>
          <w:lang w:eastAsia="en-GB"/>
        </w:rPr>
        <w:t xml:space="preserve">attiecīgo jomu/sfēru reglamentējošai </w:t>
      </w:r>
      <w:r w:rsidRPr="00AF2966">
        <w:rPr>
          <w:rFonts w:ascii="Times New Roman" w:eastAsia="Times New Roman" w:hAnsi="Times New Roman" w:cs="Times New Roman"/>
          <w:sz w:val="24"/>
          <w:szCs w:val="24"/>
          <w:lang w:eastAsia="en-GB"/>
        </w:rPr>
        <w:t>procedūra</w:t>
      </w:r>
      <w:r w:rsidR="00A04241" w:rsidRPr="00AF2966">
        <w:rPr>
          <w:rFonts w:ascii="Times New Roman" w:eastAsia="Times New Roman" w:hAnsi="Times New Roman" w:cs="Times New Roman"/>
          <w:sz w:val="24"/>
          <w:szCs w:val="24"/>
          <w:lang w:eastAsia="en-GB"/>
        </w:rPr>
        <w:t>i</w:t>
      </w:r>
      <w:r w:rsidR="00851FF1" w:rsidRPr="00AF2966">
        <w:rPr>
          <w:rFonts w:ascii="Times New Roman" w:eastAsia="Times New Roman" w:hAnsi="Times New Roman" w:cs="Times New Roman"/>
          <w:sz w:val="24"/>
          <w:szCs w:val="24"/>
          <w:lang w:eastAsia="en-GB"/>
        </w:rPr>
        <w:t xml:space="preserve"> un informē par to sūdzības iesniedzēju.</w:t>
      </w:r>
    </w:p>
    <w:p w14:paraId="253493FE" w14:textId="77777777" w:rsidR="00ED347D" w:rsidRPr="00AF2966" w:rsidRDefault="00ED347D" w:rsidP="00ED347D">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Sertificēšanas institūcija atstāj sūdzību bez izskatīšanas šādos gadījumos:</w:t>
      </w:r>
    </w:p>
    <w:p w14:paraId="6D1E4EDD" w14:textId="77777777" w:rsidR="00ED347D" w:rsidRPr="00AF2966" w:rsidRDefault="00ED347D" w:rsidP="00851FF1">
      <w:pPr>
        <w:pStyle w:val="ListParagraph"/>
        <w:numPr>
          <w:ilvl w:val="1"/>
          <w:numId w:val="3"/>
        </w:numPr>
        <w:spacing w:before="120" w:after="120" w:line="240" w:lineRule="auto"/>
        <w:ind w:left="1134" w:hanging="708"/>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sūdzībā nav norādīts sūdzības iesniedzējs (fiziskajai personai — vārds, uzvārds un adrese; juridiskajai personai — nosaukums un juridiskā adrese);</w:t>
      </w:r>
    </w:p>
    <w:p w14:paraId="3EC45B16" w14:textId="77777777" w:rsidR="00ED347D" w:rsidRPr="00AF2966" w:rsidRDefault="00ED347D" w:rsidP="00851FF1">
      <w:pPr>
        <w:pStyle w:val="ListParagraph"/>
        <w:numPr>
          <w:ilvl w:val="1"/>
          <w:numId w:val="3"/>
        </w:numPr>
        <w:spacing w:before="120" w:after="120" w:line="240" w:lineRule="auto"/>
        <w:ind w:left="1134" w:hanging="708"/>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sūdzība nav parakstīta; </w:t>
      </w:r>
    </w:p>
    <w:p w14:paraId="0DE73CED" w14:textId="77777777" w:rsidR="00ED347D" w:rsidRPr="00AF2966" w:rsidRDefault="00ED347D" w:rsidP="00851FF1">
      <w:pPr>
        <w:pStyle w:val="ListParagraph"/>
        <w:numPr>
          <w:ilvl w:val="1"/>
          <w:numId w:val="3"/>
        </w:numPr>
        <w:spacing w:before="120" w:after="120" w:line="240" w:lineRule="auto"/>
        <w:ind w:left="1134" w:hanging="708"/>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sūdzības saturs ir klaji aizskarošs un izaicinošs; </w:t>
      </w:r>
    </w:p>
    <w:p w14:paraId="7B191315" w14:textId="77777777" w:rsidR="00ED347D" w:rsidRPr="00AF2966" w:rsidRDefault="00ED347D" w:rsidP="00851FF1">
      <w:pPr>
        <w:pStyle w:val="ListParagraph"/>
        <w:numPr>
          <w:ilvl w:val="1"/>
          <w:numId w:val="3"/>
        </w:numPr>
        <w:spacing w:before="120" w:after="120" w:line="240" w:lineRule="auto"/>
        <w:ind w:left="1134" w:hanging="708"/>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sūdzības teksts objektīvi nav salasāms vai saprotams;</w:t>
      </w:r>
    </w:p>
    <w:p w14:paraId="0BFDF54F" w14:textId="77777777" w:rsidR="00ED347D" w:rsidRPr="00AF2966" w:rsidRDefault="00ED347D" w:rsidP="00851FF1">
      <w:pPr>
        <w:pStyle w:val="ListParagraph"/>
        <w:numPr>
          <w:ilvl w:val="1"/>
          <w:numId w:val="3"/>
        </w:numPr>
        <w:spacing w:before="120" w:after="120" w:line="240" w:lineRule="auto"/>
        <w:ind w:left="1134" w:hanging="708"/>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atbilde uz sūdzību ir dota iepriekš, un tās saturs attiecībā uz iepriekšējā sūdzībā norādītajiem tiesiskajiem vai faktiskajiem apstākļiem pēc būtības nav mainījies.</w:t>
      </w:r>
    </w:p>
    <w:p w14:paraId="28B881BC" w14:textId="77777777" w:rsidR="00EF0A8E" w:rsidRPr="00AF2966" w:rsidRDefault="00EF0A8E" w:rsidP="00EF0A8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Ja sūdzības saturs neprasa atbildi pēc būtības, sertificēšanas institūcija attiecīgo sūdzību pieņem zināšanai un izmanto savā darbā atbilstoši sūdzības saturam.</w:t>
      </w:r>
    </w:p>
    <w:p w14:paraId="4955DF50" w14:textId="77777777" w:rsidR="004C5555" w:rsidRPr="00AF2966" w:rsidRDefault="003756E2" w:rsidP="001D78C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 xml:space="preserve"> Gadījumā, ja sūdzības iesniedzēju neapmierina </w:t>
      </w:r>
      <w:r w:rsidR="00A26785" w:rsidRPr="00AF2966">
        <w:rPr>
          <w:rFonts w:ascii="Times New Roman" w:eastAsia="Times New Roman" w:hAnsi="Times New Roman" w:cs="Times New Roman"/>
          <w:sz w:val="24"/>
          <w:szCs w:val="24"/>
          <w:lang w:eastAsia="en-GB"/>
        </w:rPr>
        <w:t>sertificēšanas institūcijas</w:t>
      </w:r>
      <w:r w:rsidRPr="00AF2966">
        <w:rPr>
          <w:rFonts w:ascii="Times New Roman" w:eastAsia="Times New Roman" w:hAnsi="Times New Roman" w:cs="Times New Roman"/>
          <w:sz w:val="24"/>
          <w:szCs w:val="24"/>
          <w:lang w:eastAsia="en-GB"/>
        </w:rPr>
        <w:t xml:space="preserve"> veiktie sūdzības pārbaudes rezultāti un pieņemtie lēmumi,</w:t>
      </w:r>
      <w:r w:rsidR="00A26785" w:rsidRPr="00AF2966">
        <w:rPr>
          <w:rFonts w:ascii="Times New Roman" w:eastAsia="Times New Roman" w:hAnsi="Times New Roman" w:cs="Times New Roman"/>
          <w:sz w:val="24"/>
          <w:szCs w:val="24"/>
          <w:lang w:eastAsia="en-GB"/>
        </w:rPr>
        <w:t xml:space="preserve"> </w:t>
      </w:r>
      <w:r w:rsidRPr="00AF2966">
        <w:rPr>
          <w:rFonts w:ascii="Times New Roman" w:eastAsia="Times New Roman" w:hAnsi="Times New Roman" w:cs="Times New Roman"/>
          <w:sz w:val="24"/>
          <w:szCs w:val="24"/>
          <w:lang w:eastAsia="en-GB"/>
        </w:rPr>
        <w:t xml:space="preserve">viņam ir tiesības </w:t>
      </w:r>
      <w:r w:rsidR="00A26785" w:rsidRPr="00AF2966">
        <w:rPr>
          <w:rFonts w:ascii="Times New Roman" w:eastAsia="Times New Roman" w:hAnsi="Times New Roman" w:cs="Times New Roman"/>
          <w:sz w:val="24"/>
          <w:szCs w:val="24"/>
          <w:lang w:eastAsia="en-GB"/>
        </w:rPr>
        <w:t xml:space="preserve">rakstveidā </w:t>
      </w:r>
      <w:r w:rsidRPr="00AF2966">
        <w:rPr>
          <w:rFonts w:ascii="Times New Roman" w:eastAsia="Times New Roman" w:hAnsi="Times New Roman" w:cs="Times New Roman"/>
          <w:sz w:val="24"/>
          <w:szCs w:val="24"/>
          <w:lang w:eastAsia="en-GB"/>
        </w:rPr>
        <w:t xml:space="preserve">vērsties </w:t>
      </w:r>
      <w:r w:rsidR="00A26785" w:rsidRPr="00AF2966">
        <w:rPr>
          <w:rFonts w:ascii="Times New Roman" w:eastAsia="Times New Roman" w:hAnsi="Times New Roman" w:cs="Times New Roman"/>
          <w:sz w:val="24"/>
          <w:szCs w:val="24"/>
          <w:lang w:eastAsia="en-GB"/>
        </w:rPr>
        <w:t>sertificēšanas institūcijas</w:t>
      </w:r>
      <w:r w:rsidRPr="00AF2966">
        <w:rPr>
          <w:rFonts w:ascii="Times New Roman" w:eastAsia="Times New Roman" w:hAnsi="Times New Roman" w:cs="Times New Roman"/>
          <w:sz w:val="24"/>
          <w:szCs w:val="24"/>
          <w:lang w:eastAsia="en-GB"/>
        </w:rPr>
        <w:t xml:space="preserve"> </w:t>
      </w:r>
      <w:r w:rsidR="00A26785" w:rsidRPr="00AF2966">
        <w:rPr>
          <w:rFonts w:ascii="Times New Roman" w:eastAsia="Times New Roman" w:hAnsi="Times New Roman" w:cs="Times New Roman"/>
          <w:sz w:val="24"/>
          <w:szCs w:val="24"/>
          <w:lang w:eastAsia="en-GB"/>
        </w:rPr>
        <w:t>P</w:t>
      </w:r>
      <w:r w:rsidRPr="00AF2966">
        <w:rPr>
          <w:rFonts w:ascii="Times New Roman" w:eastAsia="Times New Roman" w:hAnsi="Times New Roman" w:cs="Times New Roman"/>
          <w:sz w:val="24"/>
          <w:szCs w:val="24"/>
          <w:lang w:eastAsia="en-GB"/>
        </w:rPr>
        <w:t xml:space="preserve">adomē. Strīdus jautājumus starp </w:t>
      </w:r>
      <w:r w:rsidR="00A26785" w:rsidRPr="00AF2966">
        <w:rPr>
          <w:rFonts w:ascii="Times New Roman" w:eastAsia="Times New Roman" w:hAnsi="Times New Roman" w:cs="Times New Roman"/>
          <w:sz w:val="24"/>
          <w:szCs w:val="24"/>
          <w:lang w:eastAsia="en-GB"/>
        </w:rPr>
        <w:t>s</w:t>
      </w:r>
      <w:r w:rsidRPr="00AF2966">
        <w:rPr>
          <w:rFonts w:ascii="Times New Roman" w:eastAsia="Times New Roman" w:hAnsi="Times New Roman" w:cs="Times New Roman"/>
          <w:sz w:val="24"/>
          <w:szCs w:val="24"/>
          <w:lang w:eastAsia="en-GB"/>
        </w:rPr>
        <w:t xml:space="preserve">ertificēšanas </w:t>
      </w:r>
      <w:r w:rsidR="00A26785" w:rsidRPr="00AF2966">
        <w:rPr>
          <w:rFonts w:ascii="Times New Roman" w:eastAsia="Times New Roman" w:hAnsi="Times New Roman" w:cs="Times New Roman"/>
          <w:sz w:val="24"/>
          <w:szCs w:val="24"/>
          <w:lang w:eastAsia="en-GB"/>
        </w:rPr>
        <w:t>institūciju</w:t>
      </w:r>
      <w:r w:rsidRPr="00AF2966">
        <w:rPr>
          <w:rFonts w:ascii="Times New Roman" w:eastAsia="Times New Roman" w:hAnsi="Times New Roman" w:cs="Times New Roman"/>
          <w:sz w:val="24"/>
          <w:szCs w:val="24"/>
          <w:lang w:eastAsia="en-GB"/>
        </w:rPr>
        <w:t xml:space="preserve"> un sūdzības</w:t>
      </w:r>
      <w:r w:rsidR="00A26785" w:rsidRPr="00AF2966">
        <w:rPr>
          <w:rFonts w:ascii="Times New Roman" w:eastAsia="Times New Roman" w:hAnsi="Times New Roman" w:cs="Times New Roman"/>
          <w:sz w:val="24"/>
          <w:szCs w:val="24"/>
          <w:lang w:eastAsia="en-GB"/>
        </w:rPr>
        <w:t xml:space="preserve"> </w:t>
      </w:r>
      <w:r w:rsidRPr="00AF2966">
        <w:rPr>
          <w:rFonts w:ascii="Times New Roman" w:eastAsia="Times New Roman" w:hAnsi="Times New Roman" w:cs="Times New Roman"/>
          <w:sz w:val="24"/>
          <w:szCs w:val="24"/>
          <w:lang w:eastAsia="en-GB"/>
        </w:rPr>
        <w:t xml:space="preserve">iesniedzēju risina </w:t>
      </w:r>
      <w:r w:rsidR="00A26785" w:rsidRPr="00AF2966">
        <w:rPr>
          <w:rFonts w:ascii="Times New Roman" w:eastAsia="Times New Roman" w:hAnsi="Times New Roman" w:cs="Times New Roman"/>
          <w:sz w:val="24"/>
          <w:szCs w:val="24"/>
          <w:lang w:eastAsia="en-GB"/>
        </w:rPr>
        <w:t>sertificēšanas institūcijas</w:t>
      </w:r>
      <w:r w:rsidRPr="00AF2966">
        <w:rPr>
          <w:rFonts w:ascii="Times New Roman" w:eastAsia="Times New Roman" w:hAnsi="Times New Roman" w:cs="Times New Roman"/>
          <w:sz w:val="24"/>
          <w:szCs w:val="24"/>
          <w:lang w:eastAsia="en-GB"/>
        </w:rPr>
        <w:t xml:space="preserve"> Padome. </w:t>
      </w:r>
    </w:p>
    <w:p w14:paraId="7E64EDFB" w14:textId="77777777" w:rsidR="00BC66AC" w:rsidRPr="00AF2966" w:rsidRDefault="003756E2" w:rsidP="001D78CE">
      <w:pPr>
        <w:pStyle w:val="ListParagraph"/>
        <w:numPr>
          <w:ilvl w:val="0"/>
          <w:numId w:val="3"/>
        </w:numPr>
        <w:spacing w:before="120" w:after="120" w:line="240" w:lineRule="auto"/>
        <w:jc w:val="both"/>
        <w:rPr>
          <w:rFonts w:ascii="Times New Roman" w:eastAsia="Times New Roman" w:hAnsi="Times New Roman" w:cs="Times New Roman"/>
          <w:sz w:val="24"/>
          <w:szCs w:val="24"/>
          <w:lang w:eastAsia="en-GB"/>
        </w:rPr>
      </w:pPr>
      <w:r w:rsidRPr="00AF2966">
        <w:rPr>
          <w:rFonts w:ascii="Times New Roman" w:eastAsia="Times New Roman" w:hAnsi="Times New Roman" w:cs="Times New Roman"/>
          <w:sz w:val="24"/>
          <w:szCs w:val="24"/>
          <w:lang w:eastAsia="en-GB"/>
        </w:rPr>
        <w:t>Ja risinājums netiek panākts, domstarpības risināmas atbilstoši normatīv</w:t>
      </w:r>
      <w:r w:rsidR="00851FF1" w:rsidRPr="00AF2966">
        <w:rPr>
          <w:rFonts w:ascii="Times New Roman" w:eastAsia="Times New Roman" w:hAnsi="Times New Roman" w:cs="Times New Roman"/>
          <w:sz w:val="24"/>
          <w:szCs w:val="24"/>
          <w:lang w:eastAsia="en-GB"/>
        </w:rPr>
        <w:t>o</w:t>
      </w:r>
      <w:r w:rsidRPr="00AF2966">
        <w:rPr>
          <w:rFonts w:ascii="Times New Roman" w:eastAsia="Times New Roman" w:hAnsi="Times New Roman" w:cs="Times New Roman"/>
          <w:sz w:val="24"/>
          <w:szCs w:val="24"/>
          <w:lang w:eastAsia="en-GB"/>
        </w:rPr>
        <w:t xml:space="preserve"> akt</w:t>
      </w:r>
      <w:r w:rsidR="00851FF1" w:rsidRPr="00AF2966">
        <w:rPr>
          <w:rFonts w:ascii="Times New Roman" w:eastAsia="Times New Roman" w:hAnsi="Times New Roman" w:cs="Times New Roman"/>
          <w:sz w:val="24"/>
          <w:szCs w:val="24"/>
          <w:lang w:eastAsia="en-GB"/>
        </w:rPr>
        <w:t>u prasībām</w:t>
      </w:r>
      <w:r w:rsidRPr="00AF2966">
        <w:rPr>
          <w:rFonts w:ascii="Times New Roman" w:eastAsia="Times New Roman" w:hAnsi="Times New Roman" w:cs="Times New Roman"/>
          <w:sz w:val="24"/>
          <w:szCs w:val="24"/>
          <w:lang w:eastAsia="en-GB"/>
        </w:rPr>
        <w:t>.</w:t>
      </w:r>
    </w:p>
    <w:p w14:paraId="010AA1EF" w14:textId="77777777" w:rsidR="00A26785" w:rsidRPr="00AF2966" w:rsidRDefault="00A26785" w:rsidP="004C5555">
      <w:pPr>
        <w:pStyle w:val="ListParagraph"/>
        <w:spacing w:before="120" w:after="120" w:line="240" w:lineRule="auto"/>
        <w:ind w:left="360"/>
        <w:contextualSpacing w:val="0"/>
        <w:jc w:val="both"/>
        <w:rPr>
          <w:rFonts w:ascii="Times New Roman" w:eastAsia="Times New Roman" w:hAnsi="Times New Roman"/>
          <w:sz w:val="24"/>
          <w:szCs w:val="24"/>
          <w:lang w:eastAsia="ru-RU"/>
        </w:rPr>
      </w:pPr>
    </w:p>
    <w:p w14:paraId="0FF30919" w14:textId="77777777" w:rsidR="00A26785" w:rsidRPr="00AF2966" w:rsidRDefault="00A26785" w:rsidP="00535421">
      <w:pPr>
        <w:pStyle w:val="ListParagraph"/>
        <w:spacing w:before="120" w:after="120"/>
        <w:ind w:left="360"/>
        <w:contextualSpacing w:val="0"/>
        <w:jc w:val="both"/>
        <w:rPr>
          <w:rFonts w:ascii="Times New Roman" w:eastAsia="Times New Roman" w:hAnsi="Times New Roman"/>
          <w:sz w:val="24"/>
          <w:szCs w:val="24"/>
          <w:lang w:eastAsia="ru-RU"/>
        </w:rPr>
      </w:pPr>
    </w:p>
    <w:p w14:paraId="37A5B511" w14:textId="5E7B5934" w:rsidR="004763A5" w:rsidRDefault="004763A5" w:rsidP="00535421">
      <w:pPr>
        <w:pStyle w:val="ListParagraph"/>
        <w:spacing w:before="120" w:after="120"/>
        <w:ind w:left="360"/>
        <w:contextualSpacing w:val="0"/>
        <w:jc w:val="both"/>
        <w:rPr>
          <w:rFonts w:ascii="Times New Roman" w:eastAsia="Times New Roman" w:hAnsi="Times New Roman"/>
          <w:sz w:val="24"/>
          <w:szCs w:val="24"/>
          <w:lang w:eastAsia="ru-RU"/>
        </w:rPr>
      </w:pPr>
    </w:p>
    <w:p w14:paraId="3D1A1860" w14:textId="2D25F7B6" w:rsidR="00224E3D" w:rsidRDefault="00224E3D" w:rsidP="00535421">
      <w:pPr>
        <w:pStyle w:val="ListParagraph"/>
        <w:spacing w:before="120" w:after="120"/>
        <w:ind w:left="360"/>
        <w:contextualSpacing w:val="0"/>
        <w:jc w:val="both"/>
        <w:rPr>
          <w:rFonts w:ascii="Times New Roman" w:eastAsia="Times New Roman" w:hAnsi="Times New Roman"/>
          <w:sz w:val="24"/>
          <w:szCs w:val="24"/>
          <w:lang w:eastAsia="ru-RU"/>
        </w:rPr>
      </w:pPr>
    </w:p>
    <w:p w14:paraId="249CDCFB" w14:textId="77777777" w:rsidR="00224E3D" w:rsidRDefault="00224E3D" w:rsidP="00535421">
      <w:pPr>
        <w:pStyle w:val="ListParagraph"/>
        <w:spacing w:before="120" w:after="120"/>
        <w:ind w:left="360"/>
        <w:contextualSpacing w:val="0"/>
        <w:jc w:val="both"/>
        <w:rPr>
          <w:rFonts w:ascii="Times New Roman" w:eastAsia="Times New Roman" w:hAnsi="Times New Roman"/>
          <w:sz w:val="24"/>
          <w:szCs w:val="24"/>
          <w:lang w:eastAsia="ru-RU"/>
        </w:rPr>
      </w:pPr>
    </w:p>
    <w:p w14:paraId="6B2029B6" w14:textId="77777777" w:rsidR="004763A5" w:rsidRPr="008B0D7A" w:rsidRDefault="004763A5" w:rsidP="00535421">
      <w:pPr>
        <w:pStyle w:val="ListParagraph"/>
        <w:spacing w:before="120" w:after="120"/>
        <w:ind w:left="360"/>
        <w:contextualSpacing w:val="0"/>
        <w:jc w:val="both"/>
        <w:rPr>
          <w:rFonts w:ascii="Times New Roman" w:eastAsia="Times New Roman" w:hAnsi="Times New Roman"/>
          <w:sz w:val="24"/>
          <w:szCs w:val="24"/>
          <w:lang w:eastAsia="ru-RU"/>
        </w:rPr>
      </w:pPr>
    </w:p>
    <w:p w14:paraId="09A47B77" w14:textId="77777777" w:rsidR="003C29F3" w:rsidRPr="003C29F3" w:rsidRDefault="003C29F3" w:rsidP="00535421">
      <w:pPr>
        <w:pStyle w:val="ListParagraph"/>
        <w:spacing w:before="120" w:after="120"/>
        <w:ind w:left="360"/>
        <w:contextualSpacing w:val="0"/>
        <w:jc w:val="both"/>
        <w:rPr>
          <w:rFonts w:ascii="Times New Roman" w:eastAsia="Times New Roman" w:hAnsi="Times New Roman"/>
          <w:sz w:val="24"/>
          <w:szCs w:val="24"/>
          <w:lang w:eastAsia="ru-RU"/>
        </w:rPr>
      </w:pPr>
      <w:r w:rsidRPr="003C29F3">
        <w:rPr>
          <w:rFonts w:ascii="Times New Roman" w:eastAsia="Times New Roman" w:hAnsi="Times New Roman"/>
          <w:sz w:val="24"/>
          <w:szCs w:val="24"/>
          <w:lang w:eastAsia="ru-RU"/>
        </w:rPr>
        <w:t xml:space="preserve"> </w:t>
      </w:r>
    </w:p>
    <w:p w14:paraId="06213B75" w14:textId="77777777" w:rsidR="00264528" w:rsidRDefault="00264528" w:rsidP="00264528">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lastRenderedPageBreak/>
        <w:t>1.pielikums</w:t>
      </w:r>
    </w:p>
    <w:p w14:paraId="43F2A5F6" w14:textId="14BD9F61" w:rsidR="00264528" w:rsidRPr="00502744" w:rsidRDefault="00264528" w:rsidP="00264528">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20</w:t>
      </w:r>
      <w:r w:rsidR="00224E3D">
        <w:rPr>
          <w:rFonts w:ascii="Times New Roman" w:eastAsia="Times New Roman" w:hAnsi="Times New Roman" w:cs="Times New Roman"/>
          <w:bCs/>
          <w:sz w:val="16"/>
          <w:szCs w:val="16"/>
          <w:lang w:eastAsia="lv-LV"/>
        </w:rPr>
        <w:t>21</w:t>
      </w:r>
      <w:r>
        <w:rPr>
          <w:rFonts w:ascii="Times New Roman" w:eastAsia="Times New Roman" w:hAnsi="Times New Roman" w:cs="Times New Roman"/>
          <w:bCs/>
          <w:sz w:val="16"/>
          <w:szCs w:val="16"/>
          <w:lang w:eastAsia="lv-LV"/>
        </w:rPr>
        <w:t xml:space="preserve">.gada </w:t>
      </w:r>
      <w:r w:rsidR="00224E3D">
        <w:rPr>
          <w:rFonts w:ascii="Times New Roman" w:eastAsia="Times New Roman" w:hAnsi="Times New Roman" w:cs="Times New Roman"/>
          <w:bCs/>
          <w:sz w:val="16"/>
          <w:szCs w:val="16"/>
          <w:lang w:eastAsia="lv-LV"/>
        </w:rPr>
        <w:t>30</w:t>
      </w:r>
      <w:r w:rsidR="002F6153">
        <w:rPr>
          <w:rFonts w:ascii="Times New Roman" w:eastAsia="Times New Roman" w:hAnsi="Times New Roman" w:cs="Times New Roman"/>
          <w:bCs/>
          <w:sz w:val="16"/>
          <w:szCs w:val="16"/>
          <w:lang w:eastAsia="lv-LV"/>
        </w:rPr>
        <w:t>.</w:t>
      </w:r>
      <w:r w:rsidR="00224E3D">
        <w:rPr>
          <w:rFonts w:ascii="Times New Roman" w:eastAsia="Times New Roman" w:hAnsi="Times New Roman" w:cs="Times New Roman"/>
          <w:bCs/>
          <w:sz w:val="16"/>
          <w:szCs w:val="16"/>
          <w:lang w:eastAsia="lv-LV"/>
        </w:rPr>
        <w:t>marta</w:t>
      </w:r>
      <w:r w:rsidR="002F6153">
        <w:rPr>
          <w:rFonts w:ascii="Times New Roman" w:eastAsia="Times New Roman" w:hAnsi="Times New Roman" w:cs="Times New Roman"/>
          <w:bCs/>
          <w:sz w:val="16"/>
          <w:szCs w:val="16"/>
          <w:lang w:eastAsia="lv-LV"/>
        </w:rPr>
        <w:t xml:space="preserve"> </w:t>
      </w:r>
      <w:r w:rsidRPr="00502744">
        <w:rPr>
          <w:rFonts w:ascii="Times New Roman" w:eastAsia="Times New Roman" w:hAnsi="Times New Roman" w:cs="Times New Roman"/>
          <w:bCs/>
          <w:sz w:val="16"/>
          <w:szCs w:val="16"/>
          <w:lang w:eastAsia="lv-LV"/>
        </w:rPr>
        <w:t>procedūrai Nr.PROC.</w:t>
      </w:r>
      <w:r>
        <w:rPr>
          <w:rFonts w:ascii="Times New Roman" w:eastAsia="Times New Roman" w:hAnsi="Times New Roman" w:cs="Times New Roman"/>
          <w:bCs/>
          <w:sz w:val="16"/>
          <w:szCs w:val="16"/>
          <w:lang w:eastAsia="lv-LV"/>
        </w:rPr>
        <w:t>01</w:t>
      </w:r>
      <w:r w:rsidR="003345D6">
        <w:rPr>
          <w:rFonts w:ascii="Times New Roman" w:eastAsia="Times New Roman" w:hAnsi="Times New Roman" w:cs="Times New Roman"/>
          <w:bCs/>
          <w:sz w:val="16"/>
          <w:szCs w:val="16"/>
          <w:lang w:eastAsia="lv-LV"/>
        </w:rPr>
        <w:t>1</w:t>
      </w:r>
    </w:p>
    <w:p w14:paraId="4ED59985" w14:textId="77777777" w:rsidR="00264528" w:rsidRPr="00502744" w:rsidRDefault="00264528" w:rsidP="00264528">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502744">
        <w:rPr>
          <w:rFonts w:ascii="Times New Roman" w:eastAsia="Times New Roman" w:hAnsi="Times New Roman" w:cs="Times New Roman"/>
          <w:bCs/>
          <w:sz w:val="16"/>
          <w:szCs w:val="16"/>
          <w:lang w:eastAsia="lv-LV"/>
        </w:rPr>
        <w:t>“</w:t>
      </w:r>
      <w:r>
        <w:rPr>
          <w:rFonts w:ascii="Times New Roman" w:eastAsia="Times New Roman" w:hAnsi="Times New Roman" w:cs="Times New Roman"/>
          <w:bCs/>
          <w:sz w:val="16"/>
          <w:szCs w:val="16"/>
          <w:lang w:eastAsia="lv-LV"/>
        </w:rPr>
        <w:t>A</w:t>
      </w:r>
      <w:r w:rsidRPr="00DE74CC">
        <w:rPr>
          <w:rFonts w:ascii="Times New Roman" w:eastAsia="Times New Roman" w:hAnsi="Times New Roman" w:cs="Times New Roman"/>
          <w:bCs/>
          <w:sz w:val="16"/>
          <w:szCs w:val="16"/>
          <w:lang w:eastAsia="lv-LV"/>
        </w:rPr>
        <w:t>pelāciju un sūdzību izskatīšanas kārtība</w:t>
      </w:r>
      <w:r w:rsidRPr="00502744">
        <w:rPr>
          <w:rFonts w:ascii="Times New Roman" w:eastAsia="Times New Roman" w:hAnsi="Times New Roman" w:cs="Times New Roman"/>
          <w:bCs/>
          <w:sz w:val="16"/>
          <w:szCs w:val="16"/>
          <w:lang w:eastAsia="lv-LV"/>
        </w:rPr>
        <w:t>”</w:t>
      </w:r>
    </w:p>
    <w:p w14:paraId="736F6445" w14:textId="77777777" w:rsidR="00264528" w:rsidRPr="00DE74CC" w:rsidRDefault="00264528" w:rsidP="00264528">
      <w:pPr>
        <w:spacing w:after="0" w:line="240" w:lineRule="auto"/>
        <w:jc w:val="both"/>
        <w:rPr>
          <w:rFonts w:ascii="Times New Roman" w:eastAsia="Times New Roman" w:hAnsi="Times New Roman" w:cs="Times New Roman"/>
          <w:sz w:val="24"/>
          <w:szCs w:val="24"/>
        </w:rPr>
      </w:pPr>
    </w:p>
    <w:p w14:paraId="1366ACEC" w14:textId="77777777" w:rsidR="00264528" w:rsidRDefault="00264528" w:rsidP="00264528">
      <w:pPr>
        <w:keepNext/>
        <w:spacing w:after="0" w:line="240" w:lineRule="auto"/>
        <w:jc w:val="right"/>
        <w:outlineLvl w:val="0"/>
        <w:rPr>
          <w:rFonts w:ascii="Times New Roman" w:eastAsia="Times New Roman" w:hAnsi="Times New Roman" w:cs="Times New Roman"/>
          <w:sz w:val="24"/>
          <w:szCs w:val="24"/>
        </w:rPr>
      </w:pPr>
      <w:r w:rsidRPr="00DE74CC">
        <w:rPr>
          <w:rFonts w:ascii="Times New Roman" w:eastAsia="Times New Roman" w:hAnsi="Times New Roman" w:cs="Times New Roman"/>
          <w:sz w:val="24"/>
          <w:szCs w:val="24"/>
        </w:rPr>
        <w:t>Sertificēšanas institūcijai SIA “Serteks”</w:t>
      </w:r>
    </w:p>
    <w:p w14:paraId="650484F7" w14:textId="77777777" w:rsidR="00264528" w:rsidRPr="00DE74CC" w:rsidRDefault="00264528" w:rsidP="00264528">
      <w:pPr>
        <w:keepNext/>
        <w:spacing w:after="0" w:line="240" w:lineRule="auto"/>
        <w:ind w:left="5040" w:firstLine="720"/>
        <w:jc w:val="center"/>
        <w:outlineLvl w:val="0"/>
        <w:rPr>
          <w:rFonts w:ascii="Times New Roman" w:eastAsia="Times New Roman" w:hAnsi="Times New Roman" w:cs="Times New Roman"/>
          <w:sz w:val="24"/>
          <w:szCs w:val="24"/>
        </w:rPr>
      </w:pPr>
      <w:r w:rsidRPr="00DE74CC">
        <w:rPr>
          <w:rFonts w:ascii="Times New Roman" w:eastAsia="Times New Roman" w:hAnsi="Times New Roman" w:cs="Times New Roman"/>
          <w:sz w:val="24"/>
          <w:szCs w:val="24"/>
        </w:rPr>
        <w:t>J.Asara iel</w:t>
      </w:r>
      <w:r>
        <w:rPr>
          <w:rFonts w:ascii="Times New Roman" w:eastAsia="Times New Roman" w:hAnsi="Times New Roman" w:cs="Times New Roman"/>
          <w:sz w:val="24"/>
          <w:szCs w:val="24"/>
        </w:rPr>
        <w:t>ā</w:t>
      </w:r>
      <w:r w:rsidRPr="00DE74CC">
        <w:rPr>
          <w:rFonts w:ascii="Times New Roman" w:eastAsia="Times New Roman" w:hAnsi="Times New Roman" w:cs="Times New Roman"/>
          <w:sz w:val="24"/>
          <w:szCs w:val="24"/>
        </w:rPr>
        <w:t xml:space="preserve"> 13, Rīg</w:t>
      </w:r>
      <w:r>
        <w:rPr>
          <w:rFonts w:ascii="Times New Roman" w:eastAsia="Times New Roman" w:hAnsi="Times New Roman" w:cs="Times New Roman"/>
          <w:sz w:val="24"/>
          <w:szCs w:val="24"/>
        </w:rPr>
        <w:t>ā</w:t>
      </w:r>
      <w:r w:rsidRPr="00DE74CC">
        <w:rPr>
          <w:rFonts w:ascii="Times New Roman" w:eastAsia="Times New Roman" w:hAnsi="Times New Roman" w:cs="Times New Roman"/>
          <w:sz w:val="24"/>
          <w:szCs w:val="24"/>
        </w:rPr>
        <w:t>, LV-1009</w:t>
      </w:r>
    </w:p>
    <w:p w14:paraId="796DF083" w14:textId="77777777" w:rsidR="00264528" w:rsidRPr="00DE74CC" w:rsidRDefault="00264528" w:rsidP="00264528">
      <w:pPr>
        <w:spacing w:after="0" w:line="240" w:lineRule="auto"/>
        <w:jc w:val="both"/>
        <w:rPr>
          <w:rFonts w:ascii="Times New Roman" w:eastAsia="Times New Roman" w:hAnsi="Times New Roman" w:cs="Times New Roman"/>
          <w:sz w:val="28"/>
          <w:szCs w:val="20"/>
        </w:rPr>
      </w:pPr>
    </w:p>
    <w:p w14:paraId="09B0CA4E" w14:textId="77777777" w:rsidR="00264528" w:rsidRPr="00DE74CC" w:rsidRDefault="00264528" w:rsidP="00264528">
      <w:pPr>
        <w:spacing w:after="0" w:line="240" w:lineRule="auto"/>
        <w:jc w:val="right"/>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t xml:space="preserve">________________________ </w:t>
      </w:r>
    </w:p>
    <w:p w14:paraId="5E4DB76D"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8"/>
          <w:szCs w:val="20"/>
        </w:rPr>
        <w:t xml:space="preserve">                                                          </w:t>
      </w:r>
      <w:r w:rsidRPr="00DE74CC">
        <w:rPr>
          <w:rFonts w:ascii="Times New Roman" w:eastAsia="Times New Roman" w:hAnsi="Times New Roman" w:cs="Times New Roman"/>
          <w:sz w:val="20"/>
          <w:szCs w:val="20"/>
        </w:rPr>
        <w:t>(</w:t>
      </w:r>
      <w:r>
        <w:rPr>
          <w:rFonts w:ascii="Times New Roman" w:eastAsia="Times New Roman" w:hAnsi="Times New Roman" w:cs="Times New Roman"/>
          <w:sz w:val="20"/>
          <w:szCs w:val="20"/>
        </w:rPr>
        <w:t>vārds un uzvārds</w:t>
      </w:r>
      <w:r w:rsidRPr="00DE74CC">
        <w:rPr>
          <w:rFonts w:ascii="Times New Roman" w:eastAsia="Times New Roman" w:hAnsi="Times New Roman" w:cs="Times New Roman"/>
          <w:sz w:val="20"/>
          <w:szCs w:val="20"/>
        </w:rPr>
        <w:t>)</w:t>
      </w:r>
    </w:p>
    <w:p w14:paraId="6682A710"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p>
    <w:p w14:paraId="3D50022E"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__________________________________</w:t>
      </w:r>
    </w:p>
    <w:p w14:paraId="417071BB"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(dzīvesvietas adrese)</w:t>
      </w:r>
    </w:p>
    <w:p w14:paraId="11C7F6AB"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p>
    <w:p w14:paraId="3F4EA888"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 LV - _______</w:t>
      </w:r>
    </w:p>
    <w:p w14:paraId="47A43BE7"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p>
    <w:p w14:paraId="029AE63D" w14:textId="77777777" w:rsidR="00264528" w:rsidRPr="00DE74CC" w:rsidRDefault="00264528" w:rsidP="00264528">
      <w:pPr>
        <w:spacing w:after="0" w:line="240" w:lineRule="auto"/>
        <w:ind w:left="3600" w:firstLine="720"/>
        <w:jc w:val="right"/>
        <w:rPr>
          <w:rFonts w:ascii="Times New Roman" w:eastAsia="Times New Roman" w:hAnsi="Times New Roman" w:cs="Times New Roman"/>
          <w:sz w:val="20"/>
          <w:szCs w:val="20"/>
        </w:rPr>
      </w:pPr>
    </w:p>
    <w:p w14:paraId="0B7F530F" w14:textId="77777777" w:rsidR="00264528" w:rsidRPr="00DE74CC" w:rsidRDefault="00264528" w:rsidP="00264528">
      <w:pPr>
        <w:spacing w:after="0" w:line="240" w:lineRule="auto"/>
        <w:ind w:left="3600" w:firstLine="720"/>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__________________________________</w:t>
      </w:r>
    </w:p>
    <w:p w14:paraId="2EA20FF7"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(tālruņa numurs)</w:t>
      </w:r>
    </w:p>
    <w:p w14:paraId="1A4B32F7"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p>
    <w:p w14:paraId="51EEF9D2" w14:textId="77777777" w:rsidR="00264528" w:rsidRPr="00DE74CC" w:rsidRDefault="00264528" w:rsidP="00264528">
      <w:pPr>
        <w:spacing w:after="0" w:line="240" w:lineRule="auto"/>
        <w:ind w:left="3600" w:firstLine="720"/>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__________________________________</w:t>
      </w:r>
    </w:p>
    <w:p w14:paraId="57F2C571" w14:textId="77777777" w:rsidR="00264528" w:rsidRPr="00DE74CC" w:rsidRDefault="00264528" w:rsidP="00264528">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(e-pasts)</w:t>
      </w:r>
    </w:p>
    <w:p w14:paraId="178D619C" w14:textId="77777777" w:rsidR="00264528" w:rsidRPr="00DE74CC" w:rsidRDefault="00264528" w:rsidP="00264528">
      <w:pPr>
        <w:spacing w:after="0" w:line="240" w:lineRule="auto"/>
        <w:jc w:val="both"/>
        <w:rPr>
          <w:rFonts w:ascii="Times New Roman" w:eastAsia="Times New Roman" w:hAnsi="Times New Roman" w:cs="Times New Roman"/>
          <w:sz w:val="20"/>
          <w:szCs w:val="20"/>
        </w:rPr>
      </w:pPr>
    </w:p>
    <w:p w14:paraId="25E6642E" w14:textId="77777777" w:rsidR="00264528" w:rsidRPr="00DE74CC" w:rsidRDefault="00264528" w:rsidP="00264528">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6"/>
          <w:szCs w:val="26"/>
        </w:rPr>
        <w:t>APELĀCIJA</w:t>
      </w:r>
    </w:p>
    <w:p w14:paraId="129E0FA1" w14:textId="77777777" w:rsidR="00264528" w:rsidRPr="00DE74CC" w:rsidRDefault="00264528" w:rsidP="00264528">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0"/>
        </w:rPr>
        <w:t>__________</w:t>
      </w:r>
      <w:r w:rsidRPr="00DE74CC">
        <w:rPr>
          <w:rFonts w:ascii="Times New Roman" w:eastAsia="Times New Roman" w:hAnsi="Times New Roman" w:cs="Times New Roman"/>
          <w:sz w:val="28"/>
          <w:szCs w:val="20"/>
        </w:rPr>
        <w:t>________________________________</w:t>
      </w:r>
    </w:p>
    <w:p w14:paraId="54CA61F0" w14:textId="77777777" w:rsidR="00264528" w:rsidRPr="00DE74CC" w:rsidRDefault="00264528" w:rsidP="00264528">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______________________________________</w:t>
      </w:r>
    </w:p>
    <w:p w14:paraId="731C14D8" w14:textId="77777777" w:rsidR="00264528" w:rsidRPr="00DE74CC" w:rsidRDefault="00264528" w:rsidP="00264528">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__________________________________</w:t>
      </w:r>
    </w:p>
    <w:p w14:paraId="17588873" w14:textId="3A24DFA9" w:rsidR="00264528" w:rsidRPr="00DE74CC" w:rsidRDefault="00264528" w:rsidP="00264528">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w:t>
      </w:r>
      <w:r>
        <w:rPr>
          <w:rFonts w:ascii="Times New Roman" w:eastAsia="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w:t>
      </w:r>
      <w:r w:rsidRPr="00DE74CC">
        <w:rPr>
          <w:rFonts w:ascii="Times New Roman" w:eastAsia="Times New Roman" w:hAnsi="Times New Roman" w:cs="Times New Roman"/>
          <w:sz w:val="28"/>
          <w:szCs w:val="20"/>
        </w:rPr>
        <w:t>______</w:t>
      </w:r>
    </w:p>
    <w:p w14:paraId="3A775F7F" w14:textId="77777777" w:rsidR="00264528" w:rsidRPr="00DE74CC" w:rsidRDefault="00264528" w:rsidP="00264528">
      <w:pPr>
        <w:spacing w:after="0" w:line="240" w:lineRule="auto"/>
        <w:jc w:val="both"/>
        <w:rPr>
          <w:rFonts w:ascii="Times New Roman" w:eastAsia="Times New Roman" w:hAnsi="Times New Roman" w:cs="Times New Roman"/>
          <w:sz w:val="28"/>
          <w:szCs w:val="20"/>
        </w:rPr>
      </w:pPr>
    </w:p>
    <w:p w14:paraId="10975C10" w14:textId="77777777" w:rsidR="00264528" w:rsidRPr="00DE74CC" w:rsidRDefault="00264528" w:rsidP="002645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p>
    <w:p w14:paraId="19B38BE2" w14:textId="77777777" w:rsidR="00264528" w:rsidRPr="00DE74CC" w:rsidRDefault="00264528" w:rsidP="00264528">
      <w:pPr>
        <w:spacing w:after="0" w:line="24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w:t>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t>____________________________</w:t>
      </w:r>
    </w:p>
    <w:p w14:paraId="180A2E2D" w14:textId="77777777" w:rsidR="00264528" w:rsidRDefault="00264528" w:rsidP="00264528">
      <w:pPr>
        <w:spacing w:after="0" w:line="240" w:lineRule="auto"/>
        <w:jc w:val="both"/>
      </w:pPr>
      <w:r w:rsidRPr="00DE74CC">
        <w:rPr>
          <w:rFonts w:ascii="Times New Roman" w:eastAsia="Times New Roman" w:hAnsi="Times New Roman" w:cs="Times New Roman"/>
          <w:szCs w:val="20"/>
        </w:rPr>
        <w:t>(datums)</w:t>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t>(paraksts)</w:t>
      </w:r>
    </w:p>
    <w:p w14:paraId="599A3C5A" w14:textId="33A53B66" w:rsidR="00AF2966" w:rsidRDefault="00AF2966">
      <w:pPr>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br w:type="page"/>
      </w:r>
    </w:p>
    <w:p w14:paraId="5C0EEE95" w14:textId="77777777" w:rsidR="00264528" w:rsidRDefault="00264528" w:rsidP="00DE74CC">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p>
    <w:p w14:paraId="43E3B248" w14:textId="77777777" w:rsidR="00DE74CC" w:rsidRDefault="00264528" w:rsidP="00DE74CC">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2.p</w:t>
      </w:r>
      <w:r w:rsidR="00DE74CC">
        <w:rPr>
          <w:rFonts w:ascii="Times New Roman" w:eastAsia="Times New Roman" w:hAnsi="Times New Roman" w:cs="Times New Roman"/>
          <w:bCs/>
          <w:sz w:val="16"/>
          <w:szCs w:val="16"/>
          <w:lang w:eastAsia="lv-LV"/>
        </w:rPr>
        <w:t>ielikums</w:t>
      </w:r>
    </w:p>
    <w:p w14:paraId="113B3A11" w14:textId="266851E5" w:rsidR="00DE74CC" w:rsidRPr="00502744" w:rsidRDefault="00DE74CC" w:rsidP="00DE74CC">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20</w:t>
      </w:r>
      <w:r w:rsidR="00224E3D">
        <w:rPr>
          <w:rFonts w:ascii="Times New Roman" w:eastAsia="Times New Roman" w:hAnsi="Times New Roman" w:cs="Times New Roman"/>
          <w:bCs/>
          <w:sz w:val="16"/>
          <w:szCs w:val="16"/>
          <w:lang w:eastAsia="lv-LV"/>
        </w:rPr>
        <w:t>21</w:t>
      </w:r>
      <w:r>
        <w:rPr>
          <w:rFonts w:ascii="Times New Roman" w:eastAsia="Times New Roman" w:hAnsi="Times New Roman" w:cs="Times New Roman"/>
          <w:bCs/>
          <w:sz w:val="16"/>
          <w:szCs w:val="16"/>
          <w:lang w:eastAsia="lv-LV"/>
        </w:rPr>
        <w:t xml:space="preserve">.gada </w:t>
      </w:r>
      <w:r w:rsidR="00224E3D">
        <w:rPr>
          <w:rFonts w:ascii="Times New Roman" w:eastAsia="Times New Roman" w:hAnsi="Times New Roman" w:cs="Times New Roman"/>
          <w:bCs/>
          <w:sz w:val="16"/>
          <w:szCs w:val="16"/>
          <w:lang w:eastAsia="lv-LV"/>
        </w:rPr>
        <w:t>30</w:t>
      </w:r>
      <w:r w:rsidR="002F6153">
        <w:rPr>
          <w:rFonts w:ascii="Times New Roman" w:eastAsia="Times New Roman" w:hAnsi="Times New Roman" w:cs="Times New Roman"/>
          <w:bCs/>
          <w:sz w:val="16"/>
          <w:szCs w:val="16"/>
          <w:lang w:eastAsia="lv-LV"/>
        </w:rPr>
        <w:t>.</w:t>
      </w:r>
      <w:r w:rsidR="00224E3D">
        <w:rPr>
          <w:rFonts w:ascii="Times New Roman" w:eastAsia="Times New Roman" w:hAnsi="Times New Roman" w:cs="Times New Roman"/>
          <w:bCs/>
          <w:sz w:val="16"/>
          <w:szCs w:val="16"/>
          <w:lang w:eastAsia="lv-LV"/>
        </w:rPr>
        <w:t>marta</w:t>
      </w:r>
      <w:r w:rsidR="002F6153">
        <w:rPr>
          <w:rFonts w:ascii="Times New Roman" w:eastAsia="Times New Roman" w:hAnsi="Times New Roman" w:cs="Times New Roman"/>
          <w:bCs/>
          <w:sz w:val="16"/>
          <w:szCs w:val="16"/>
          <w:lang w:eastAsia="lv-LV"/>
        </w:rPr>
        <w:t xml:space="preserve"> </w:t>
      </w:r>
      <w:r w:rsidRPr="00502744">
        <w:rPr>
          <w:rFonts w:ascii="Times New Roman" w:eastAsia="Times New Roman" w:hAnsi="Times New Roman" w:cs="Times New Roman"/>
          <w:bCs/>
          <w:sz w:val="16"/>
          <w:szCs w:val="16"/>
          <w:lang w:eastAsia="lv-LV"/>
        </w:rPr>
        <w:t>procedūrai Nr.PROC.</w:t>
      </w:r>
      <w:r>
        <w:rPr>
          <w:rFonts w:ascii="Times New Roman" w:eastAsia="Times New Roman" w:hAnsi="Times New Roman" w:cs="Times New Roman"/>
          <w:bCs/>
          <w:sz w:val="16"/>
          <w:szCs w:val="16"/>
          <w:lang w:eastAsia="lv-LV"/>
        </w:rPr>
        <w:t>0</w:t>
      </w:r>
      <w:r w:rsidR="003345D6">
        <w:rPr>
          <w:rFonts w:ascii="Times New Roman" w:eastAsia="Times New Roman" w:hAnsi="Times New Roman" w:cs="Times New Roman"/>
          <w:bCs/>
          <w:sz w:val="16"/>
          <w:szCs w:val="16"/>
          <w:lang w:eastAsia="lv-LV"/>
        </w:rPr>
        <w:t>11</w:t>
      </w:r>
    </w:p>
    <w:p w14:paraId="282F63B6" w14:textId="77777777" w:rsidR="00DE74CC" w:rsidRPr="00502744" w:rsidRDefault="00DE74CC" w:rsidP="00DE74C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502744">
        <w:rPr>
          <w:rFonts w:ascii="Times New Roman" w:eastAsia="Times New Roman" w:hAnsi="Times New Roman" w:cs="Times New Roman"/>
          <w:bCs/>
          <w:sz w:val="16"/>
          <w:szCs w:val="16"/>
          <w:lang w:eastAsia="lv-LV"/>
        </w:rPr>
        <w:t>“</w:t>
      </w:r>
      <w:r>
        <w:rPr>
          <w:rFonts w:ascii="Times New Roman" w:eastAsia="Times New Roman" w:hAnsi="Times New Roman" w:cs="Times New Roman"/>
          <w:bCs/>
          <w:sz w:val="16"/>
          <w:szCs w:val="16"/>
          <w:lang w:eastAsia="lv-LV"/>
        </w:rPr>
        <w:t>A</w:t>
      </w:r>
      <w:r w:rsidRPr="00DE74CC">
        <w:rPr>
          <w:rFonts w:ascii="Times New Roman" w:eastAsia="Times New Roman" w:hAnsi="Times New Roman" w:cs="Times New Roman"/>
          <w:bCs/>
          <w:sz w:val="16"/>
          <w:szCs w:val="16"/>
          <w:lang w:eastAsia="lv-LV"/>
        </w:rPr>
        <w:t>pelāciju un sūdzību izskatīšanas kārtība</w:t>
      </w:r>
      <w:r w:rsidRPr="00502744">
        <w:rPr>
          <w:rFonts w:ascii="Times New Roman" w:eastAsia="Times New Roman" w:hAnsi="Times New Roman" w:cs="Times New Roman"/>
          <w:bCs/>
          <w:sz w:val="16"/>
          <w:szCs w:val="16"/>
          <w:lang w:eastAsia="lv-LV"/>
        </w:rPr>
        <w:t>”</w:t>
      </w:r>
    </w:p>
    <w:p w14:paraId="3D11062C" w14:textId="77777777" w:rsidR="00DE74CC" w:rsidRPr="00DE74CC" w:rsidRDefault="00DE74CC" w:rsidP="00DE74CC">
      <w:pPr>
        <w:spacing w:after="0" w:line="240" w:lineRule="auto"/>
        <w:jc w:val="both"/>
        <w:rPr>
          <w:rFonts w:ascii="Times New Roman" w:eastAsia="Times New Roman" w:hAnsi="Times New Roman" w:cs="Times New Roman"/>
          <w:sz w:val="24"/>
          <w:szCs w:val="24"/>
        </w:rPr>
      </w:pPr>
    </w:p>
    <w:p w14:paraId="5126A3A5" w14:textId="77777777" w:rsidR="00DE74CC" w:rsidRDefault="00DE74CC" w:rsidP="00DE74CC">
      <w:pPr>
        <w:keepNext/>
        <w:spacing w:after="0" w:line="240" w:lineRule="auto"/>
        <w:jc w:val="right"/>
        <w:outlineLvl w:val="0"/>
        <w:rPr>
          <w:rFonts w:ascii="Times New Roman" w:eastAsia="Times New Roman" w:hAnsi="Times New Roman" w:cs="Times New Roman"/>
          <w:sz w:val="24"/>
          <w:szCs w:val="24"/>
        </w:rPr>
      </w:pPr>
      <w:r w:rsidRPr="00DE74CC">
        <w:rPr>
          <w:rFonts w:ascii="Times New Roman" w:eastAsia="Times New Roman" w:hAnsi="Times New Roman" w:cs="Times New Roman"/>
          <w:sz w:val="24"/>
          <w:szCs w:val="24"/>
        </w:rPr>
        <w:t>Sertificēšanas institūcijai SIA “Serteks”</w:t>
      </w:r>
    </w:p>
    <w:p w14:paraId="5260CCBA" w14:textId="77777777" w:rsidR="00DE74CC" w:rsidRPr="00DE74CC" w:rsidRDefault="00DE74CC" w:rsidP="00DE74CC">
      <w:pPr>
        <w:keepNext/>
        <w:spacing w:after="0" w:line="240" w:lineRule="auto"/>
        <w:ind w:left="5040" w:firstLine="720"/>
        <w:jc w:val="center"/>
        <w:outlineLvl w:val="0"/>
        <w:rPr>
          <w:rFonts w:ascii="Times New Roman" w:eastAsia="Times New Roman" w:hAnsi="Times New Roman" w:cs="Times New Roman"/>
          <w:sz w:val="24"/>
          <w:szCs w:val="24"/>
        </w:rPr>
      </w:pPr>
      <w:r w:rsidRPr="00DE74CC">
        <w:rPr>
          <w:rFonts w:ascii="Times New Roman" w:eastAsia="Times New Roman" w:hAnsi="Times New Roman" w:cs="Times New Roman"/>
          <w:sz w:val="24"/>
          <w:szCs w:val="24"/>
        </w:rPr>
        <w:t>J.Asara iel</w:t>
      </w:r>
      <w:r>
        <w:rPr>
          <w:rFonts w:ascii="Times New Roman" w:eastAsia="Times New Roman" w:hAnsi="Times New Roman" w:cs="Times New Roman"/>
          <w:sz w:val="24"/>
          <w:szCs w:val="24"/>
        </w:rPr>
        <w:t>ā</w:t>
      </w:r>
      <w:r w:rsidRPr="00DE74CC">
        <w:rPr>
          <w:rFonts w:ascii="Times New Roman" w:eastAsia="Times New Roman" w:hAnsi="Times New Roman" w:cs="Times New Roman"/>
          <w:sz w:val="24"/>
          <w:szCs w:val="24"/>
        </w:rPr>
        <w:t xml:space="preserve"> 13, Rīg</w:t>
      </w:r>
      <w:r>
        <w:rPr>
          <w:rFonts w:ascii="Times New Roman" w:eastAsia="Times New Roman" w:hAnsi="Times New Roman" w:cs="Times New Roman"/>
          <w:sz w:val="24"/>
          <w:szCs w:val="24"/>
        </w:rPr>
        <w:t>ā</w:t>
      </w:r>
      <w:r w:rsidRPr="00DE74CC">
        <w:rPr>
          <w:rFonts w:ascii="Times New Roman" w:eastAsia="Times New Roman" w:hAnsi="Times New Roman" w:cs="Times New Roman"/>
          <w:sz w:val="24"/>
          <w:szCs w:val="24"/>
        </w:rPr>
        <w:t>, LV-1009</w:t>
      </w:r>
    </w:p>
    <w:p w14:paraId="669AE8F7" w14:textId="77777777" w:rsidR="00DE74CC" w:rsidRPr="00DE74CC" w:rsidRDefault="00DE74CC" w:rsidP="00DE74CC">
      <w:pPr>
        <w:spacing w:after="0" w:line="240" w:lineRule="auto"/>
        <w:jc w:val="both"/>
        <w:rPr>
          <w:rFonts w:ascii="Times New Roman" w:eastAsia="Times New Roman" w:hAnsi="Times New Roman" w:cs="Times New Roman"/>
          <w:sz w:val="28"/>
          <w:szCs w:val="20"/>
        </w:rPr>
      </w:pPr>
    </w:p>
    <w:p w14:paraId="5FE82D10" w14:textId="77777777" w:rsidR="00DE74CC" w:rsidRPr="00DE74CC" w:rsidRDefault="00DE74CC" w:rsidP="00DE74CC">
      <w:pPr>
        <w:spacing w:after="0" w:line="240" w:lineRule="auto"/>
        <w:jc w:val="right"/>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t xml:space="preserve">________________________ </w:t>
      </w:r>
    </w:p>
    <w:p w14:paraId="691596C7" w14:textId="77777777" w:rsid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8"/>
          <w:szCs w:val="20"/>
        </w:rPr>
        <w:t xml:space="preserve">                                                          </w:t>
      </w:r>
      <w:r w:rsidRPr="00DE74CC">
        <w:rPr>
          <w:rFonts w:ascii="Times New Roman" w:eastAsia="Times New Roman" w:hAnsi="Times New Roman" w:cs="Times New Roman"/>
          <w:sz w:val="20"/>
          <w:szCs w:val="20"/>
        </w:rPr>
        <w:t>(fiziskaja</w:t>
      </w:r>
      <w:r>
        <w:rPr>
          <w:rFonts w:ascii="Times New Roman" w:eastAsia="Times New Roman" w:hAnsi="Times New Roman" w:cs="Times New Roman"/>
          <w:sz w:val="20"/>
          <w:szCs w:val="20"/>
        </w:rPr>
        <w:t>i personai — vārds un uzvārds/</w:t>
      </w:r>
    </w:p>
    <w:p w14:paraId="7C463392"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juridiskajai personai — nosaukums)</w:t>
      </w:r>
    </w:p>
    <w:p w14:paraId="2C355BBB"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p>
    <w:p w14:paraId="160CD9CC"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__________________________________</w:t>
      </w:r>
    </w:p>
    <w:p w14:paraId="060C17D1"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(dzīvesvietas adrese</w:t>
      </w:r>
      <w:r>
        <w:rPr>
          <w:rFonts w:ascii="Times New Roman" w:eastAsia="Times New Roman" w:hAnsi="Times New Roman" w:cs="Times New Roman"/>
          <w:sz w:val="20"/>
          <w:szCs w:val="20"/>
        </w:rPr>
        <w:t>/juridiskā adrese</w:t>
      </w:r>
      <w:r w:rsidRPr="00DE74CC">
        <w:rPr>
          <w:rFonts w:ascii="Times New Roman" w:eastAsia="Times New Roman" w:hAnsi="Times New Roman" w:cs="Times New Roman"/>
          <w:sz w:val="20"/>
          <w:szCs w:val="20"/>
        </w:rPr>
        <w:t>)</w:t>
      </w:r>
    </w:p>
    <w:p w14:paraId="18FA62F4"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p>
    <w:p w14:paraId="58B2DCB1"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 LV - _______</w:t>
      </w:r>
    </w:p>
    <w:p w14:paraId="60C95907"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p>
    <w:p w14:paraId="27693C82" w14:textId="77777777" w:rsidR="00DE74CC" w:rsidRPr="00DE74CC" w:rsidRDefault="00DE74CC" w:rsidP="00DE74CC">
      <w:pPr>
        <w:spacing w:after="0" w:line="240" w:lineRule="auto"/>
        <w:ind w:left="3600" w:firstLine="720"/>
        <w:jc w:val="right"/>
        <w:rPr>
          <w:rFonts w:ascii="Times New Roman" w:eastAsia="Times New Roman" w:hAnsi="Times New Roman" w:cs="Times New Roman"/>
          <w:sz w:val="20"/>
          <w:szCs w:val="20"/>
        </w:rPr>
      </w:pPr>
    </w:p>
    <w:p w14:paraId="0B430E56" w14:textId="77777777" w:rsidR="00DE74CC" w:rsidRPr="00DE74CC" w:rsidRDefault="00DE74CC" w:rsidP="00DE74CC">
      <w:pPr>
        <w:spacing w:after="0" w:line="240" w:lineRule="auto"/>
        <w:ind w:left="3600" w:firstLine="720"/>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__________________________________</w:t>
      </w:r>
    </w:p>
    <w:p w14:paraId="2689BB2E"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(tālruņa numurs)</w:t>
      </w:r>
    </w:p>
    <w:p w14:paraId="0CDEA78F"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p>
    <w:p w14:paraId="54CED63D" w14:textId="77777777" w:rsidR="00DE74CC" w:rsidRPr="00DE74CC" w:rsidRDefault="00DE74CC" w:rsidP="00DE74CC">
      <w:pPr>
        <w:spacing w:after="0" w:line="240" w:lineRule="auto"/>
        <w:ind w:left="3600" w:firstLine="720"/>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__________________________________</w:t>
      </w:r>
    </w:p>
    <w:p w14:paraId="1DFDD255" w14:textId="77777777" w:rsidR="00DE74CC" w:rsidRPr="00DE74CC" w:rsidRDefault="00DE74CC" w:rsidP="00DE74CC">
      <w:pPr>
        <w:spacing w:after="0" w:line="240" w:lineRule="auto"/>
        <w:jc w:val="right"/>
        <w:rPr>
          <w:rFonts w:ascii="Times New Roman" w:eastAsia="Times New Roman" w:hAnsi="Times New Roman" w:cs="Times New Roman"/>
          <w:sz w:val="20"/>
          <w:szCs w:val="20"/>
        </w:rPr>
      </w:pP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r>
      <w:r w:rsidRPr="00DE74CC">
        <w:rPr>
          <w:rFonts w:ascii="Times New Roman" w:eastAsia="Times New Roman" w:hAnsi="Times New Roman" w:cs="Times New Roman"/>
          <w:sz w:val="20"/>
          <w:szCs w:val="20"/>
        </w:rPr>
        <w:tab/>
        <w:t>(e-pasts)</w:t>
      </w:r>
    </w:p>
    <w:p w14:paraId="2D7AB722" w14:textId="77777777" w:rsidR="00DE74CC" w:rsidRPr="00DE74CC" w:rsidRDefault="00DE74CC" w:rsidP="00DE74CC">
      <w:pPr>
        <w:spacing w:after="0" w:line="240" w:lineRule="auto"/>
        <w:jc w:val="both"/>
        <w:rPr>
          <w:rFonts w:ascii="Times New Roman" w:eastAsia="Times New Roman" w:hAnsi="Times New Roman" w:cs="Times New Roman"/>
          <w:sz w:val="20"/>
          <w:szCs w:val="20"/>
        </w:rPr>
      </w:pPr>
    </w:p>
    <w:p w14:paraId="57D06C4A" w14:textId="77777777" w:rsidR="00DE74CC" w:rsidRPr="00DE74CC" w:rsidRDefault="00DE74CC" w:rsidP="00DE74CC">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6"/>
          <w:szCs w:val="26"/>
        </w:rPr>
        <w:t>SŪDZĪBA</w:t>
      </w:r>
    </w:p>
    <w:p w14:paraId="71D74406" w14:textId="77777777" w:rsidR="00DE74CC" w:rsidRPr="00DE74CC" w:rsidRDefault="00DE74CC" w:rsidP="00DE74CC">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0"/>
        </w:rPr>
        <w:t>__________</w:t>
      </w:r>
      <w:r w:rsidRPr="00DE74CC">
        <w:rPr>
          <w:rFonts w:ascii="Times New Roman" w:eastAsia="Times New Roman" w:hAnsi="Times New Roman" w:cs="Times New Roman"/>
          <w:sz w:val="28"/>
          <w:szCs w:val="20"/>
        </w:rPr>
        <w:t>________________________________</w:t>
      </w:r>
    </w:p>
    <w:p w14:paraId="6A597EA8" w14:textId="77777777" w:rsidR="00DE74CC" w:rsidRPr="00DE74CC" w:rsidRDefault="00DE74CC" w:rsidP="00DE74CC">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______________________________________</w:t>
      </w:r>
    </w:p>
    <w:p w14:paraId="065CE334" w14:textId="77777777" w:rsidR="00DE74CC" w:rsidRPr="00DE74CC" w:rsidRDefault="00DE74CC" w:rsidP="00DE74CC">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__________________________________</w:t>
      </w:r>
    </w:p>
    <w:p w14:paraId="3484F225" w14:textId="70C07879" w:rsidR="00DE74CC" w:rsidRPr="00DE74CC" w:rsidRDefault="00DE74CC" w:rsidP="00DE74CC">
      <w:pPr>
        <w:spacing w:after="0" w:line="36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______________________________</w:t>
      </w:r>
      <w:r>
        <w:rPr>
          <w:rFonts w:ascii="Times New Roman" w:eastAsia="Times New Roman" w:hAnsi="Times New Roman" w:cs="Times New Roman"/>
          <w:sz w:val="28"/>
          <w:szCs w:val="20"/>
        </w:rPr>
        <w:t>__</w:t>
      </w:r>
      <w:r w:rsidRPr="00DE74CC">
        <w:rPr>
          <w:rFonts w:ascii="Times New Roman" w:eastAsia="Times New Roman" w:hAnsi="Times New Roman" w:cs="Times New Roman"/>
          <w:sz w:val="28"/>
          <w:szCs w:val="20"/>
        </w:rPr>
        <w:t>____________________________</w:t>
      </w:r>
      <w:r>
        <w:rPr>
          <w:rFonts w:ascii="Times New Roman" w:eastAsia="Times New Roman" w:hAnsi="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74CC">
        <w:rPr>
          <w:rFonts w:ascii="Times New Roman" w:eastAsia="Times New Roman" w:hAnsi="Times New Roman" w:cs="Times New Roman"/>
          <w:sz w:val="28"/>
          <w:szCs w:val="20"/>
        </w:rPr>
        <w:t>______</w:t>
      </w:r>
    </w:p>
    <w:p w14:paraId="6B4A4E61" w14:textId="77777777" w:rsidR="00DE74CC" w:rsidRPr="00DE74CC" w:rsidRDefault="00DE74CC" w:rsidP="00DE74CC">
      <w:pPr>
        <w:spacing w:after="0" w:line="240" w:lineRule="auto"/>
        <w:jc w:val="both"/>
        <w:rPr>
          <w:rFonts w:ascii="Times New Roman" w:eastAsia="Times New Roman" w:hAnsi="Times New Roman" w:cs="Times New Roman"/>
          <w:sz w:val="28"/>
          <w:szCs w:val="20"/>
        </w:rPr>
      </w:pPr>
    </w:p>
    <w:p w14:paraId="1CADD062" w14:textId="77777777" w:rsidR="00DE74CC" w:rsidRPr="00DE74CC" w:rsidRDefault="00DE74CC" w:rsidP="00DE74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p>
    <w:p w14:paraId="531FFDDE" w14:textId="77777777" w:rsidR="00DE74CC" w:rsidRPr="00DE74CC" w:rsidRDefault="00DE74CC" w:rsidP="00DE74CC">
      <w:pPr>
        <w:spacing w:after="0" w:line="240" w:lineRule="auto"/>
        <w:jc w:val="both"/>
        <w:rPr>
          <w:rFonts w:ascii="Times New Roman" w:eastAsia="Times New Roman" w:hAnsi="Times New Roman" w:cs="Times New Roman"/>
          <w:sz w:val="28"/>
          <w:szCs w:val="20"/>
        </w:rPr>
      </w:pPr>
      <w:r w:rsidRPr="00DE74CC">
        <w:rPr>
          <w:rFonts w:ascii="Times New Roman" w:eastAsia="Times New Roman" w:hAnsi="Times New Roman" w:cs="Times New Roman"/>
          <w:sz w:val="28"/>
          <w:szCs w:val="20"/>
        </w:rPr>
        <w:t>___.____._____</w:t>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r>
      <w:r w:rsidRPr="00DE74CC">
        <w:rPr>
          <w:rFonts w:ascii="Times New Roman" w:eastAsia="Times New Roman" w:hAnsi="Times New Roman" w:cs="Times New Roman"/>
          <w:sz w:val="28"/>
          <w:szCs w:val="20"/>
        </w:rPr>
        <w:tab/>
        <w:t>____________________________</w:t>
      </w:r>
    </w:p>
    <w:p w14:paraId="0D5B0551" w14:textId="77777777" w:rsidR="00A83932" w:rsidRDefault="00DE74CC" w:rsidP="00DE74CC">
      <w:pPr>
        <w:spacing w:after="0" w:line="240" w:lineRule="auto"/>
        <w:jc w:val="both"/>
        <w:rPr>
          <w:rFonts w:ascii="Times New Roman" w:eastAsia="Times New Roman" w:hAnsi="Times New Roman" w:cs="Times New Roman"/>
          <w:szCs w:val="20"/>
        </w:rPr>
      </w:pPr>
      <w:r w:rsidRPr="00DE74CC">
        <w:rPr>
          <w:rFonts w:ascii="Times New Roman" w:eastAsia="Times New Roman" w:hAnsi="Times New Roman" w:cs="Times New Roman"/>
          <w:szCs w:val="20"/>
        </w:rPr>
        <w:t>(datums)</w:t>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r>
      <w:r w:rsidRPr="00DE74CC">
        <w:rPr>
          <w:rFonts w:ascii="Times New Roman" w:eastAsia="Times New Roman" w:hAnsi="Times New Roman" w:cs="Times New Roman"/>
          <w:szCs w:val="20"/>
        </w:rPr>
        <w:tab/>
        <w:t>(paraksts)</w:t>
      </w:r>
    </w:p>
    <w:p w14:paraId="445FD03D" w14:textId="77777777" w:rsidR="005E4F48" w:rsidRDefault="005E4F48" w:rsidP="00DE74CC">
      <w:pPr>
        <w:spacing w:after="0" w:line="240" w:lineRule="auto"/>
        <w:jc w:val="both"/>
        <w:rPr>
          <w:rFonts w:ascii="Times New Roman" w:eastAsia="Times New Roman" w:hAnsi="Times New Roman" w:cs="Times New Roman"/>
          <w:szCs w:val="20"/>
        </w:rPr>
      </w:pPr>
    </w:p>
    <w:p w14:paraId="2AC49B1D" w14:textId="77777777" w:rsidR="005E4F48" w:rsidRDefault="005E4F48" w:rsidP="00DE74CC">
      <w:pPr>
        <w:spacing w:after="0" w:line="240" w:lineRule="auto"/>
        <w:jc w:val="both"/>
        <w:rPr>
          <w:rFonts w:ascii="Times New Roman" w:eastAsia="Times New Roman" w:hAnsi="Times New Roman" w:cs="Times New Roman"/>
          <w:szCs w:val="20"/>
        </w:rPr>
      </w:pPr>
    </w:p>
    <w:p w14:paraId="537F710A" w14:textId="5B206DBD" w:rsidR="005E4F48" w:rsidRDefault="005E4F48">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5D8AA7CE" w14:textId="77777777" w:rsidR="00D25788" w:rsidRDefault="00D25788" w:rsidP="004A1242">
      <w:pPr>
        <w:autoSpaceDE w:val="0"/>
        <w:autoSpaceDN w:val="0"/>
        <w:adjustRightInd w:val="0"/>
        <w:spacing w:after="0" w:line="240" w:lineRule="auto"/>
        <w:jc w:val="right"/>
        <w:rPr>
          <w:rFonts w:ascii="Times New Roman" w:eastAsia="Times New Roman" w:hAnsi="Times New Roman" w:cs="Times New Roman"/>
          <w:sz w:val="24"/>
          <w:szCs w:val="24"/>
          <w:lang w:eastAsia="en-GB"/>
        </w:rPr>
      </w:pPr>
    </w:p>
    <w:p w14:paraId="20228616" w14:textId="1734BEDB" w:rsidR="004A1242" w:rsidRDefault="00D25788" w:rsidP="004A1242">
      <w:pPr>
        <w:autoSpaceDE w:val="0"/>
        <w:autoSpaceDN w:val="0"/>
        <w:adjustRightInd w:val="0"/>
        <w:spacing w:after="0" w:line="240" w:lineRule="auto"/>
        <w:jc w:val="right"/>
        <w:rPr>
          <w:rFonts w:ascii="Times New Roman" w:hAnsi="Times New Roman"/>
          <w:bCs/>
          <w:sz w:val="16"/>
          <w:szCs w:val="16"/>
        </w:rPr>
      </w:pPr>
      <w:r w:rsidRPr="001E48D7">
        <w:rPr>
          <w:rFonts w:ascii="Times New Roman" w:eastAsia="Times New Roman" w:hAnsi="Times New Roman" w:cs="Times New Roman"/>
          <w:sz w:val="24"/>
          <w:szCs w:val="24"/>
          <w:lang w:eastAsia="en-GB"/>
        </w:rPr>
        <w:t>FORM.APEL.001</w:t>
      </w:r>
    </w:p>
    <w:p w14:paraId="3C3CFF2E" w14:textId="09F1C20C" w:rsidR="00942A69" w:rsidRPr="00502744" w:rsidRDefault="00942A69" w:rsidP="00942A69">
      <w:pPr>
        <w:autoSpaceDE w:val="0"/>
        <w:autoSpaceDN w:val="0"/>
        <w:adjustRightInd w:val="0"/>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20</w:t>
      </w:r>
      <w:r w:rsidR="00224E3D">
        <w:rPr>
          <w:rFonts w:ascii="Times New Roman" w:eastAsia="Times New Roman" w:hAnsi="Times New Roman" w:cs="Times New Roman"/>
          <w:bCs/>
          <w:sz w:val="16"/>
          <w:szCs w:val="16"/>
          <w:lang w:eastAsia="lv-LV"/>
        </w:rPr>
        <w:t>21</w:t>
      </w:r>
      <w:r>
        <w:rPr>
          <w:rFonts w:ascii="Times New Roman" w:eastAsia="Times New Roman" w:hAnsi="Times New Roman" w:cs="Times New Roman"/>
          <w:bCs/>
          <w:sz w:val="16"/>
          <w:szCs w:val="16"/>
          <w:lang w:eastAsia="lv-LV"/>
        </w:rPr>
        <w:t xml:space="preserve">.gada </w:t>
      </w:r>
      <w:r w:rsidR="00224E3D">
        <w:rPr>
          <w:rFonts w:ascii="Times New Roman" w:eastAsia="Times New Roman" w:hAnsi="Times New Roman" w:cs="Times New Roman"/>
          <w:bCs/>
          <w:sz w:val="16"/>
          <w:szCs w:val="16"/>
          <w:lang w:eastAsia="lv-LV"/>
        </w:rPr>
        <w:t>30</w:t>
      </w:r>
      <w:r>
        <w:rPr>
          <w:rFonts w:ascii="Times New Roman" w:eastAsia="Times New Roman" w:hAnsi="Times New Roman" w:cs="Times New Roman"/>
          <w:bCs/>
          <w:sz w:val="16"/>
          <w:szCs w:val="16"/>
          <w:lang w:eastAsia="lv-LV"/>
        </w:rPr>
        <w:t>.</w:t>
      </w:r>
      <w:r w:rsidR="00224E3D">
        <w:rPr>
          <w:rFonts w:ascii="Times New Roman" w:eastAsia="Times New Roman" w:hAnsi="Times New Roman" w:cs="Times New Roman"/>
          <w:bCs/>
          <w:sz w:val="16"/>
          <w:szCs w:val="16"/>
          <w:lang w:eastAsia="lv-LV"/>
        </w:rPr>
        <w:t>marta</w:t>
      </w:r>
      <w:r>
        <w:rPr>
          <w:rFonts w:ascii="Times New Roman" w:eastAsia="Times New Roman" w:hAnsi="Times New Roman" w:cs="Times New Roman"/>
          <w:bCs/>
          <w:sz w:val="16"/>
          <w:szCs w:val="16"/>
          <w:lang w:eastAsia="lv-LV"/>
        </w:rPr>
        <w:t xml:space="preserve"> </w:t>
      </w:r>
      <w:r w:rsidRPr="00502744">
        <w:rPr>
          <w:rFonts w:ascii="Times New Roman" w:eastAsia="Times New Roman" w:hAnsi="Times New Roman" w:cs="Times New Roman"/>
          <w:bCs/>
          <w:sz w:val="16"/>
          <w:szCs w:val="16"/>
          <w:lang w:eastAsia="lv-LV"/>
        </w:rPr>
        <w:t>procedūrai Nr.PROC.</w:t>
      </w:r>
      <w:r>
        <w:rPr>
          <w:rFonts w:ascii="Times New Roman" w:eastAsia="Times New Roman" w:hAnsi="Times New Roman" w:cs="Times New Roman"/>
          <w:bCs/>
          <w:sz w:val="16"/>
          <w:szCs w:val="16"/>
          <w:lang w:eastAsia="lv-LV"/>
        </w:rPr>
        <w:t>011</w:t>
      </w:r>
    </w:p>
    <w:p w14:paraId="0B166A2C" w14:textId="77777777" w:rsidR="00942A69" w:rsidRPr="00502744" w:rsidRDefault="00942A69" w:rsidP="00942A6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502744">
        <w:rPr>
          <w:rFonts w:ascii="Times New Roman" w:eastAsia="Times New Roman" w:hAnsi="Times New Roman" w:cs="Times New Roman"/>
          <w:bCs/>
          <w:sz w:val="16"/>
          <w:szCs w:val="16"/>
          <w:lang w:eastAsia="lv-LV"/>
        </w:rPr>
        <w:t>“</w:t>
      </w:r>
      <w:r>
        <w:rPr>
          <w:rFonts w:ascii="Times New Roman" w:eastAsia="Times New Roman" w:hAnsi="Times New Roman" w:cs="Times New Roman"/>
          <w:bCs/>
          <w:sz w:val="16"/>
          <w:szCs w:val="16"/>
          <w:lang w:eastAsia="lv-LV"/>
        </w:rPr>
        <w:t>A</w:t>
      </w:r>
      <w:r w:rsidRPr="00DE74CC">
        <w:rPr>
          <w:rFonts w:ascii="Times New Roman" w:eastAsia="Times New Roman" w:hAnsi="Times New Roman" w:cs="Times New Roman"/>
          <w:bCs/>
          <w:sz w:val="16"/>
          <w:szCs w:val="16"/>
          <w:lang w:eastAsia="lv-LV"/>
        </w:rPr>
        <w:t>pelāciju un sūdzību izskatīšanas kārtība</w:t>
      </w:r>
      <w:r w:rsidRPr="00502744">
        <w:rPr>
          <w:rFonts w:ascii="Times New Roman" w:eastAsia="Times New Roman" w:hAnsi="Times New Roman" w:cs="Times New Roman"/>
          <w:bCs/>
          <w:sz w:val="16"/>
          <w:szCs w:val="16"/>
          <w:lang w:eastAsia="lv-LV"/>
        </w:rPr>
        <w:t>”</w:t>
      </w:r>
    </w:p>
    <w:p w14:paraId="1F4F535C" w14:textId="77777777" w:rsidR="004A1242" w:rsidRPr="00402533" w:rsidRDefault="004A1242" w:rsidP="004A1242">
      <w:pPr>
        <w:tabs>
          <w:tab w:val="center" w:pos="4153"/>
          <w:tab w:val="right" w:pos="8306"/>
        </w:tabs>
        <w:spacing w:after="0" w:line="240" w:lineRule="auto"/>
        <w:rPr>
          <w:rFonts w:ascii="Times New Roman" w:hAnsi="Times New Roman"/>
          <w:kern w:val="22"/>
          <w:sz w:val="20"/>
          <w:szCs w:val="20"/>
        </w:rPr>
      </w:pPr>
      <w:r w:rsidRPr="00402533">
        <w:rPr>
          <w:rFonts w:ascii="Times New Roman" w:hAnsi="Times New Roman"/>
          <w:kern w:val="22"/>
          <w:sz w:val="20"/>
          <w:szCs w:val="20"/>
        </w:rPr>
        <w:t xml:space="preserve">SIA „SERTEKS”                                                                                                                </w:t>
      </w:r>
    </w:p>
    <w:p w14:paraId="413DA313" w14:textId="77777777" w:rsidR="004A1242" w:rsidRPr="00402533" w:rsidRDefault="004A1242" w:rsidP="004A1242">
      <w:pPr>
        <w:tabs>
          <w:tab w:val="center" w:pos="4153"/>
          <w:tab w:val="right" w:pos="8306"/>
        </w:tabs>
        <w:spacing w:after="0" w:line="240" w:lineRule="auto"/>
        <w:rPr>
          <w:rFonts w:ascii="Times New Roman" w:hAnsi="Times New Roman"/>
          <w:kern w:val="22"/>
          <w:sz w:val="20"/>
          <w:szCs w:val="20"/>
        </w:rPr>
      </w:pPr>
      <w:r w:rsidRPr="00402533">
        <w:rPr>
          <w:rFonts w:ascii="Times New Roman" w:hAnsi="Times New Roman"/>
          <w:kern w:val="22"/>
          <w:sz w:val="20"/>
          <w:szCs w:val="20"/>
        </w:rPr>
        <w:t>Reģistrācijas Nr.40103928295</w:t>
      </w:r>
    </w:p>
    <w:p w14:paraId="74A5E1A5" w14:textId="77777777" w:rsidR="004A1242" w:rsidRPr="00402533" w:rsidRDefault="004A1242" w:rsidP="004A1242">
      <w:pPr>
        <w:tabs>
          <w:tab w:val="center" w:pos="4153"/>
          <w:tab w:val="right" w:pos="8306"/>
        </w:tabs>
        <w:spacing w:after="0" w:line="240" w:lineRule="auto"/>
        <w:rPr>
          <w:rFonts w:ascii="Times New Roman" w:hAnsi="Times New Roman"/>
          <w:kern w:val="22"/>
          <w:sz w:val="20"/>
          <w:szCs w:val="20"/>
        </w:rPr>
      </w:pPr>
      <w:r>
        <w:rPr>
          <w:rFonts w:ascii="Times New Roman" w:hAnsi="Times New Roman"/>
          <w:kern w:val="22"/>
          <w:sz w:val="20"/>
          <w:szCs w:val="20"/>
        </w:rPr>
        <w:t>J.Asara iela 13, Rīga, LV-1009</w:t>
      </w:r>
    </w:p>
    <w:p w14:paraId="1ACE7DAA" w14:textId="77777777" w:rsidR="004A1242" w:rsidRPr="00402533" w:rsidRDefault="004A1242" w:rsidP="004A1242">
      <w:pPr>
        <w:tabs>
          <w:tab w:val="center" w:pos="4153"/>
          <w:tab w:val="right" w:pos="8306"/>
        </w:tabs>
        <w:spacing w:after="0" w:line="240" w:lineRule="auto"/>
        <w:rPr>
          <w:rFonts w:ascii="Times New Roman" w:hAnsi="Times New Roman"/>
          <w:kern w:val="22"/>
          <w:sz w:val="20"/>
          <w:szCs w:val="20"/>
        </w:rPr>
      </w:pPr>
    </w:p>
    <w:p w14:paraId="7EB7AD02" w14:textId="77777777" w:rsidR="004A1242" w:rsidRPr="00402533" w:rsidRDefault="004A1242" w:rsidP="004A1242">
      <w:pPr>
        <w:tabs>
          <w:tab w:val="center" w:pos="4153"/>
          <w:tab w:val="right" w:pos="8306"/>
        </w:tabs>
        <w:spacing w:after="0" w:line="240" w:lineRule="auto"/>
        <w:rPr>
          <w:rFonts w:ascii="Times New Roman" w:hAnsi="Times New Roman"/>
          <w:kern w:val="22"/>
          <w:sz w:val="20"/>
          <w:szCs w:val="20"/>
        </w:rPr>
      </w:pPr>
    </w:p>
    <w:p w14:paraId="67752627" w14:textId="2FFA3985" w:rsidR="004A1242" w:rsidRDefault="0010779C" w:rsidP="004A1242">
      <w:pPr>
        <w:spacing w:after="0" w:line="240" w:lineRule="auto"/>
        <w:jc w:val="center"/>
        <w:rPr>
          <w:rFonts w:ascii="Times New Roman" w:hAnsi="Times New Roman"/>
          <w:b/>
          <w:kern w:val="22"/>
          <w:sz w:val="24"/>
          <w:szCs w:val="24"/>
        </w:rPr>
      </w:pPr>
      <w:r>
        <w:rPr>
          <w:rFonts w:ascii="Times New Roman" w:hAnsi="Times New Roman"/>
          <w:b/>
          <w:kern w:val="22"/>
          <w:sz w:val="24"/>
          <w:szCs w:val="24"/>
        </w:rPr>
        <w:t>APELĀCIJAS</w:t>
      </w:r>
      <w:r w:rsidR="004A1242" w:rsidRPr="00910BBE">
        <w:rPr>
          <w:rFonts w:ascii="Times New Roman" w:hAnsi="Times New Roman"/>
          <w:b/>
          <w:kern w:val="22"/>
          <w:sz w:val="24"/>
          <w:szCs w:val="24"/>
        </w:rPr>
        <w:t xml:space="preserve"> KOMISIJAS </w:t>
      </w:r>
    </w:p>
    <w:p w14:paraId="4B3B0827" w14:textId="77777777" w:rsidR="004A1242" w:rsidRPr="00910BBE" w:rsidRDefault="004A1242" w:rsidP="004A1242">
      <w:pPr>
        <w:spacing w:after="0" w:line="240" w:lineRule="auto"/>
        <w:jc w:val="center"/>
        <w:rPr>
          <w:rFonts w:ascii="Times New Roman" w:hAnsi="Times New Roman"/>
          <w:b/>
          <w:kern w:val="22"/>
          <w:sz w:val="24"/>
          <w:szCs w:val="24"/>
        </w:rPr>
      </w:pPr>
      <w:r w:rsidRPr="00910BBE">
        <w:rPr>
          <w:rFonts w:ascii="Times New Roman" w:hAnsi="Times New Roman"/>
          <w:b/>
          <w:sz w:val="24"/>
          <w:szCs w:val="24"/>
        </w:rPr>
        <w:t>SĒDES PROTOKOLS</w:t>
      </w:r>
    </w:p>
    <w:p w14:paraId="32B4ADA4" w14:textId="77777777" w:rsidR="004A1242" w:rsidRPr="00402533" w:rsidRDefault="004A1242" w:rsidP="004A1242">
      <w:pPr>
        <w:tabs>
          <w:tab w:val="center" w:pos="4153"/>
          <w:tab w:val="right" w:pos="8306"/>
        </w:tabs>
        <w:spacing w:after="0" w:line="240" w:lineRule="auto"/>
        <w:jc w:val="center"/>
        <w:rPr>
          <w:rFonts w:ascii="Times New Roman" w:hAnsi="Times New Roman"/>
          <w:kern w:val="22"/>
          <w:sz w:val="24"/>
          <w:szCs w:val="24"/>
        </w:rPr>
      </w:pPr>
      <w:r w:rsidRPr="00402533">
        <w:rPr>
          <w:rFonts w:ascii="Times New Roman" w:hAnsi="Times New Roman"/>
          <w:kern w:val="22"/>
          <w:sz w:val="24"/>
          <w:szCs w:val="24"/>
        </w:rPr>
        <w:t>Rīgā</w:t>
      </w:r>
    </w:p>
    <w:p w14:paraId="58762E84" w14:textId="77777777" w:rsidR="004A1242" w:rsidRDefault="004A1242" w:rsidP="004A1242">
      <w:pPr>
        <w:tabs>
          <w:tab w:val="center" w:pos="4677"/>
        </w:tabs>
        <w:spacing w:after="0" w:line="240" w:lineRule="auto"/>
        <w:jc w:val="both"/>
        <w:rPr>
          <w:rFonts w:ascii="Times New Roman" w:hAnsi="Times New Roman"/>
          <w:kern w:val="22"/>
          <w:sz w:val="24"/>
          <w:szCs w:val="24"/>
        </w:rPr>
      </w:pPr>
    </w:p>
    <w:p w14:paraId="48E351CC" w14:textId="77777777" w:rsidR="004A1242" w:rsidRDefault="004A1242" w:rsidP="004A1242">
      <w:pPr>
        <w:tabs>
          <w:tab w:val="center" w:pos="4677"/>
        </w:tabs>
        <w:spacing w:after="0" w:line="240" w:lineRule="auto"/>
        <w:jc w:val="both"/>
        <w:rPr>
          <w:rFonts w:ascii="Times New Roman" w:hAnsi="Times New Roman"/>
          <w:kern w:val="22"/>
          <w:sz w:val="24"/>
          <w:szCs w:val="24"/>
        </w:rPr>
      </w:pPr>
    </w:p>
    <w:p w14:paraId="53C5E2C3" w14:textId="77777777" w:rsidR="004A1242" w:rsidRDefault="004A1242" w:rsidP="004A1242">
      <w:pPr>
        <w:tabs>
          <w:tab w:val="center" w:pos="4677"/>
        </w:tabs>
        <w:spacing w:after="0" w:line="240" w:lineRule="auto"/>
        <w:jc w:val="both"/>
        <w:rPr>
          <w:rFonts w:ascii="Times New Roman" w:hAnsi="Times New Roman"/>
          <w:kern w:val="22"/>
          <w:sz w:val="24"/>
          <w:szCs w:val="24"/>
        </w:rPr>
      </w:pPr>
    </w:p>
    <w:p w14:paraId="69994301" w14:textId="1107B2AD" w:rsidR="004A1242" w:rsidRPr="00402533" w:rsidRDefault="004A1242" w:rsidP="004A1242">
      <w:pPr>
        <w:tabs>
          <w:tab w:val="center" w:pos="4677"/>
        </w:tabs>
        <w:spacing w:after="0" w:line="240" w:lineRule="auto"/>
        <w:jc w:val="both"/>
        <w:rPr>
          <w:rFonts w:ascii="Times New Roman" w:hAnsi="Times New Roman"/>
          <w:kern w:val="22"/>
          <w:sz w:val="24"/>
          <w:szCs w:val="24"/>
        </w:rPr>
      </w:pPr>
      <w:r w:rsidRPr="00402533">
        <w:rPr>
          <w:rFonts w:ascii="Times New Roman" w:hAnsi="Times New Roman"/>
          <w:kern w:val="22"/>
          <w:sz w:val="24"/>
          <w:szCs w:val="24"/>
        </w:rPr>
        <w:t>__.__.20</w:t>
      </w:r>
      <w:r w:rsidR="00224E3D">
        <w:rPr>
          <w:rFonts w:ascii="Times New Roman" w:hAnsi="Times New Roman"/>
          <w:kern w:val="22"/>
          <w:sz w:val="24"/>
          <w:szCs w:val="24"/>
        </w:rPr>
        <w:t>21</w:t>
      </w:r>
      <w:r w:rsidRPr="00402533">
        <w:rPr>
          <w:rFonts w:ascii="Times New Roman" w:hAnsi="Times New Roman"/>
          <w:kern w:val="22"/>
          <w:sz w:val="24"/>
          <w:szCs w:val="24"/>
        </w:rPr>
        <w:t xml:space="preserve"> </w:t>
      </w:r>
      <w:r w:rsidRPr="00402533">
        <w:rPr>
          <w:rFonts w:ascii="Times New Roman" w:hAnsi="Times New Roman"/>
          <w:kern w:val="22"/>
          <w:sz w:val="24"/>
          <w:szCs w:val="24"/>
        </w:rPr>
        <w:tab/>
      </w:r>
      <w:r w:rsidRPr="00402533">
        <w:rPr>
          <w:rFonts w:ascii="Times New Roman" w:hAnsi="Times New Roman"/>
          <w:kern w:val="22"/>
          <w:sz w:val="24"/>
          <w:szCs w:val="24"/>
        </w:rPr>
        <w:tab/>
      </w:r>
      <w:r w:rsidRPr="00402533">
        <w:rPr>
          <w:rFonts w:ascii="Times New Roman" w:hAnsi="Times New Roman"/>
          <w:kern w:val="22"/>
          <w:sz w:val="24"/>
          <w:szCs w:val="24"/>
        </w:rPr>
        <w:tab/>
      </w:r>
      <w:r w:rsidRPr="00402533">
        <w:rPr>
          <w:rFonts w:ascii="Times New Roman" w:hAnsi="Times New Roman"/>
          <w:kern w:val="22"/>
          <w:sz w:val="24"/>
          <w:szCs w:val="24"/>
        </w:rPr>
        <w:tab/>
        <w:t>Nr.</w:t>
      </w:r>
      <w:r w:rsidRPr="004A1242">
        <w:rPr>
          <w:rFonts w:ascii="Times New Roman" w:eastAsia="Times New Roman" w:hAnsi="Times New Roman" w:cs="Times New Roman"/>
          <w:sz w:val="24"/>
          <w:szCs w:val="24"/>
          <w:lang w:eastAsia="en-GB"/>
        </w:rPr>
        <w:t xml:space="preserve"> </w:t>
      </w:r>
      <w:r w:rsidRPr="001E48D7">
        <w:rPr>
          <w:rFonts w:ascii="Times New Roman" w:eastAsia="Times New Roman" w:hAnsi="Times New Roman" w:cs="Times New Roman"/>
          <w:sz w:val="24"/>
          <w:szCs w:val="24"/>
          <w:lang w:eastAsia="en-GB"/>
        </w:rPr>
        <w:t>FORM.APEL.001</w:t>
      </w:r>
      <w:r w:rsidRPr="00402533">
        <w:rPr>
          <w:rFonts w:ascii="Times New Roman" w:hAnsi="Times New Roman"/>
          <w:kern w:val="22"/>
          <w:sz w:val="24"/>
          <w:szCs w:val="24"/>
        </w:rPr>
        <w:t>/ _____</w:t>
      </w:r>
    </w:p>
    <w:p w14:paraId="37AC7A58" w14:textId="77777777" w:rsidR="004A1242" w:rsidRPr="00402533" w:rsidRDefault="004A1242" w:rsidP="004A1242">
      <w:pPr>
        <w:tabs>
          <w:tab w:val="center" w:pos="4677"/>
        </w:tabs>
        <w:spacing w:after="0" w:line="240" w:lineRule="auto"/>
        <w:jc w:val="both"/>
        <w:rPr>
          <w:rFonts w:ascii="Times New Roman" w:hAnsi="Times New Roman"/>
          <w:kern w:val="22"/>
          <w:sz w:val="24"/>
          <w:szCs w:val="24"/>
        </w:rPr>
      </w:pPr>
    </w:p>
    <w:p w14:paraId="6EDE5AE8" w14:textId="77777777" w:rsidR="004A1242" w:rsidRPr="00402533" w:rsidRDefault="004A1242" w:rsidP="004A1242">
      <w:pPr>
        <w:tabs>
          <w:tab w:val="center" w:pos="4677"/>
        </w:tabs>
        <w:spacing w:after="0" w:line="240" w:lineRule="auto"/>
        <w:jc w:val="both"/>
        <w:rPr>
          <w:rFonts w:ascii="Times New Roman" w:hAnsi="Times New Roman"/>
          <w:b/>
          <w:kern w:val="22"/>
          <w:sz w:val="24"/>
          <w:szCs w:val="24"/>
        </w:rPr>
      </w:pPr>
    </w:p>
    <w:p w14:paraId="6352676C"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Komisijas izveides pamatojums:</w:t>
      </w:r>
    </w:p>
    <w:p w14:paraId="6B567EDC"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Komisijas sēde notiek:</w:t>
      </w:r>
    </w:p>
    <w:p w14:paraId="704DBBF3"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Komisijas sēdi vada:</w:t>
      </w:r>
    </w:p>
    <w:p w14:paraId="71304732"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Komisijas sēdē piedalās:</w:t>
      </w:r>
    </w:p>
    <w:p w14:paraId="642834FC"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Komisijas sēdi protokolē:</w:t>
      </w:r>
    </w:p>
    <w:p w14:paraId="75859012" w14:textId="77777777" w:rsidR="004A1242" w:rsidRPr="00910BBE" w:rsidRDefault="004A1242" w:rsidP="004A1242">
      <w:pPr>
        <w:spacing w:before="120" w:after="120" w:line="240" w:lineRule="auto"/>
        <w:jc w:val="both"/>
        <w:rPr>
          <w:rFonts w:ascii="Times New Roman" w:hAnsi="Times New Roman"/>
          <w:sz w:val="24"/>
          <w:szCs w:val="24"/>
        </w:rPr>
      </w:pPr>
      <w:r w:rsidRPr="00910BBE">
        <w:rPr>
          <w:rFonts w:ascii="Times New Roman" w:hAnsi="Times New Roman"/>
          <w:sz w:val="24"/>
          <w:szCs w:val="24"/>
        </w:rPr>
        <w:t>Komisijas darbu sāk ______:</w:t>
      </w:r>
    </w:p>
    <w:p w14:paraId="1FF4EB4B" w14:textId="77777777" w:rsidR="004A1242"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Dienas kārtībā:</w:t>
      </w:r>
    </w:p>
    <w:p w14:paraId="11F34D54" w14:textId="77777777" w:rsidR="004A1242" w:rsidRPr="00910BBE" w:rsidRDefault="004A1242" w:rsidP="004A1242">
      <w:pPr>
        <w:spacing w:before="120" w:after="120" w:line="240" w:lineRule="auto"/>
        <w:jc w:val="both"/>
        <w:rPr>
          <w:rFonts w:ascii="Times New Roman" w:hAnsi="Times New Roman"/>
          <w:b/>
          <w:sz w:val="24"/>
          <w:szCs w:val="24"/>
        </w:rPr>
      </w:pPr>
      <w:r>
        <w:rPr>
          <w:rFonts w:ascii="Times New Roman" w:hAnsi="Times New Roman"/>
          <w:b/>
          <w:sz w:val="24"/>
          <w:szCs w:val="24"/>
        </w:rPr>
        <w:t>Komisija nolēma:</w:t>
      </w:r>
    </w:p>
    <w:p w14:paraId="3DEA4205"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r>
        <w:rPr>
          <w:rFonts w:ascii="Times New Roman" w:eastAsia="Calibri" w:hAnsi="Times New Roman"/>
          <w:sz w:val="24"/>
          <w:szCs w:val="24"/>
        </w:rPr>
        <w:t>Komisija darbu beidz ______ :</w:t>
      </w:r>
    </w:p>
    <w:p w14:paraId="5EF37DA0"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p>
    <w:p w14:paraId="3E274BBA"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p>
    <w:p w14:paraId="0490E7EE"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r>
        <w:rPr>
          <w:rFonts w:ascii="Times New Roman" w:eastAsia="Calibri" w:hAnsi="Times New Roman"/>
          <w:sz w:val="24"/>
          <w:szCs w:val="24"/>
        </w:rPr>
        <w:t>Komisijas vadītājs</w:t>
      </w:r>
    </w:p>
    <w:p w14:paraId="461E4245"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p>
    <w:p w14:paraId="11E11C5F"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r>
        <w:rPr>
          <w:rFonts w:ascii="Times New Roman" w:eastAsia="Calibri" w:hAnsi="Times New Roman"/>
          <w:sz w:val="24"/>
          <w:szCs w:val="24"/>
        </w:rPr>
        <w:t>Komisijas loceklis</w:t>
      </w:r>
    </w:p>
    <w:p w14:paraId="040A310C" w14:textId="77777777" w:rsidR="004A1242" w:rsidRDefault="004A1242" w:rsidP="004A1242">
      <w:pPr>
        <w:spacing w:before="100" w:beforeAutospacing="1" w:after="100" w:afterAutospacing="1" w:line="240" w:lineRule="auto"/>
        <w:contextualSpacing/>
        <w:jc w:val="both"/>
        <w:rPr>
          <w:rFonts w:ascii="Times New Roman" w:eastAsia="Calibri" w:hAnsi="Times New Roman"/>
          <w:sz w:val="24"/>
          <w:szCs w:val="24"/>
        </w:rPr>
      </w:pPr>
    </w:p>
    <w:p w14:paraId="1608463F" w14:textId="77777777" w:rsidR="004A1242" w:rsidRPr="00402533" w:rsidRDefault="004A1242" w:rsidP="004A1242">
      <w:pPr>
        <w:spacing w:before="100" w:beforeAutospacing="1" w:after="100" w:afterAutospacing="1" w:line="240" w:lineRule="auto"/>
        <w:contextualSpacing/>
        <w:jc w:val="both"/>
        <w:rPr>
          <w:rFonts w:ascii="Times New Roman" w:eastAsia="Calibri" w:hAnsi="Times New Roman"/>
          <w:sz w:val="24"/>
          <w:szCs w:val="24"/>
        </w:rPr>
      </w:pPr>
      <w:r>
        <w:rPr>
          <w:rFonts w:ascii="Times New Roman" w:eastAsia="Calibri" w:hAnsi="Times New Roman"/>
          <w:sz w:val="24"/>
          <w:szCs w:val="24"/>
        </w:rPr>
        <w:t>Protokolēja</w:t>
      </w:r>
    </w:p>
    <w:p w14:paraId="567B8ACB" w14:textId="77777777" w:rsidR="004A1242" w:rsidRDefault="004A1242" w:rsidP="004A1242">
      <w:pPr>
        <w:tabs>
          <w:tab w:val="left" w:pos="284"/>
          <w:tab w:val="left" w:pos="567"/>
        </w:tabs>
        <w:spacing w:after="0" w:line="240" w:lineRule="auto"/>
        <w:jc w:val="both"/>
        <w:textAlignment w:val="baseline"/>
        <w:rPr>
          <w:rFonts w:ascii="Times New Roman" w:hAnsi="Times New Roman"/>
          <w:kern w:val="22"/>
          <w:sz w:val="24"/>
          <w:szCs w:val="24"/>
        </w:rPr>
      </w:pPr>
    </w:p>
    <w:p w14:paraId="5C887884" w14:textId="77777777" w:rsidR="004A1242" w:rsidRDefault="004A1242" w:rsidP="004A1242">
      <w:pPr>
        <w:shd w:val="clear" w:color="auto" w:fill="FFFFFF"/>
        <w:spacing w:after="0" w:line="240" w:lineRule="auto"/>
        <w:jc w:val="center"/>
        <w:rPr>
          <w:rFonts w:ascii="Times New Roman" w:hAnsi="Times New Roman"/>
          <w:sz w:val="20"/>
          <w:szCs w:val="20"/>
        </w:rPr>
      </w:pPr>
    </w:p>
    <w:p w14:paraId="7A8459EF" w14:textId="77777777" w:rsidR="004A1242" w:rsidRDefault="004A1242" w:rsidP="004A1242">
      <w:pPr>
        <w:shd w:val="clear" w:color="auto" w:fill="FFFFFF"/>
        <w:spacing w:after="0" w:line="240" w:lineRule="auto"/>
        <w:jc w:val="center"/>
        <w:rPr>
          <w:rFonts w:ascii="Times New Roman" w:hAnsi="Times New Roman"/>
          <w:sz w:val="20"/>
          <w:szCs w:val="20"/>
        </w:rPr>
      </w:pPr>
    </w:p>
    <w:p w14:paraId="427B1AF0" w14:textId="77777777" w:rsidR="004A1242" w:rsidRDefault="004A1242" w:rsidP="004A1242">
      <w:pPr>
        <w:shd w:val="clear" w:color="auto" w:fill="FFFFFF"/>
        <w:spacing w:after="0" w:line="240" w:lineRule="auto"/>
        <w:jc w:val="center"/>
        <w:rPr>
          <w:rFonts w:ascii="Times New Roman" w:hAnsi="Times New Roman"/>
          <w:sz w:val="20"/>
          <w:szCs w:val="20"/>
        </w:rPr>
      </w:pPr>
    </w:p>
    <w:p w14:paraId="07C53F6F" w14:textId="77777777" w:rsidR="004A1242" w:rsidRDefault="004A1242" w:rsidP="004A1242">
      <w:pPr>
        <w:shd w:val="clear" w:color="auto" w:fill="FFFFFF"/>
        <w:spacing w:after="0" w:line="240" w:lineRule="auto"/>
        <w:jc w:val="center"/>
        <w:rPr>
          <w:rFonts w:ascii="Times New Roman" w:hAnsi="Times New Roman"/>
          <w:sz w:val="20"/>
          <w:szCs w:val="20"/>
        </w:rPr>
      </w:pPr>
    </w:p>
    <w:p w14:paraId="351F3B6C" w14:textId="77777777" w:rsidR="004A1242" w:rsidRDefault="004A1242" w:rsidP="004A1242">
      <w:pPr>
        <w:shd w:val="clear" w:color="auto" w:fill="FFFFFF"/>
        <w:spacing w:after="0" w:line="240" w:lineRule="auto"/>
        <w:jc w:val="center"/>
        <w:rPr>
          <w:rFonts w:ascii="Times New Roman" w:hAnsi="Times New Roman"/>
          <w:sz w:val="20"/>
          <w:szCs w:val="20"/>
        </w:rPr>
      </w:pPr>
    </w:p>
    <w:p w14:paraId="0A377D9F" w14:textId="77777777" w:rsidR="004A1242" w:rsidRDefault="004A1242" w:rsidP="004A1242">
      <w:pPr>
        <w:shd w:val="clear" w:color="auto" w:fill="FFFFFF"/>
        <w:spacing w:after="0" w:line="240" w:lineRule="auto"/>
        <w:jc w:val="center"/>
        <w:rPr>
          <w:rFonts w:ascii="Times New Roman" w:hAnsi="Times New Roman"/>
          <w:sz w:val="20"/>
          <w:szCs w:val="20"/>
        </w:rPr>
      </w:pPr>
    </w:p>
    <w:p w14:paraId="0DDAF902" w14:textId="77777777" w:rsidR="004A1242" w:rsidRDefault="004A1242" w:rsidP="004A1242">
      <w:pPr>
        <w:shd w:val="clear" w:color="auto" w:fill="FFFFFF"/>
        <w:spacing w:after="0" w:line="240" w:lineRule="auto"/>
        <w:jc w:val="center"/>
        <w:rPr>
          <w:rFonts w:ascii="Times New Roman" w:hAnsi="Times New Roman"/>
          <w:sz w:val="20"/>
          <w:szCs w:val="20"/>
        </w:rPr>
      </w:pPr>
    </w:p>
    <w:p w14:paraId="248F76B4" w14:textId="77777777" w:rsidR="004A1242" w:rsidRDefault="004A1242" w:rsidP="004A1242">
      <w:pPr>
        <w:shd w:val="clear" w:color="auto" w:fill="FFFFFF"/>
        <w:spacing w:after="0" w:line="240" w:lineRule="auto"/>
        <w:jc w:val="center"/>
        <w:rPr>
          <w:rFonts w:ascii="Times New Roman" w:hAnsi="Times New Roman"/>
          <w:sz w:val="20"/>
          <w:szCs w:val="20"/>
        </w:rPr>
      </w:pPr>
    </w:p>
    <w:p w14:paraId="2EC99AFA" w14:textId="77777777" w:rsidR="004A1242" w:rsidRDefault="004A1242" w:rsidP="004A1242">
      <w:pPr>
        <w:shd w:val="clear" w:color="auto" w:fill="FFFFFF"/>
        <w:spacing w:after="0" w:line="240" w:lineRule="auto"/>
        <w:jc w:val="center"/>
        <w:rPr>
          <w:rFonts w:ascii="Times New Roman" w:hAnsi="Times New Roman"/>
          <w:sz w:val="20"/>
          <w:szCs w:val="20"/>
        </w:rPr>
      </w:pPr>
    </w:p>
    <w:p w14:paraId="074B3C85" w14:textId="77777777" w:rsidR="004A1242" w:rsidRPr="00402533" w:rsidRDefault="004A1242" w:rsidP="004A1242">
      <w:pPr>
        <w:shd w:val="clear" w:color="auto" w:fill="FFFFFF"/>
        <w:spacing w:after="0" w:line="240" w:lineRule="auto"/>
        <w:jc w:val="center"/>
        <w:rPr>
          <w:rFonts w:ascii="Times New Roman" w:hAnsi="Times New Roman"/>
          <w:sz w:val="20"/>
          <w:szCs w:val="20"/>
        </w:rPr>
      </w:pPr>
      <w:r w:rsidRPr="00402533">
        <w:rPr>
          <w:rFonts w:ascii="Times New Roman" w:hAnsi="Times New Roman"/>
          <w:sz w:val="20"/>
          <w:szCs w:val="20"/>
        </w:rPr>
        <w:t>SIA “SERTEKS”</w:t>
      </w:r>
    </w:p>
    <w:p w14:paraId="6C5D69AB" w14:textId="77777777" w:rsidR="004A1242" w:rsidRPr="00402533" w:rsidRDefault="004A1242" w:rsidP="004A1242">
      <w:pPr>
        <w:shd w:val="clear" w:color="auto" w:fill="FFFFFF"/>
        <w:spacing w:after="0" w:line="240" w:lineRule="auto"/>
        <w:jc w:val="center"/>
        <w:rPr>
          <w:rFonts w:ascii="Times New Roman" w:hAnsi="Times New Roman"/>
          <w:sz w:val="20"/>
          <w:szCs w:val="20"/>
        </w:rPr>
      </w:pPr>
      <w:r w:rsidRPr="00402533">
        <w:rPr>
          <w:rFonts w:ascii="Times New Roman" w:hAnsi="Times New Roman"/>
          <w:sz w:val="20"/>
          <w:szCs w:val="20"/>
        </w:rPr>
        <w:t xml:space="preserve">Reģistrācijas Nr.40103928295, Adrese: </w:t>
      </w:r>
      <w:r>
        <w:rPr>
          <w:rFonts w:ascii="Times New Roman" w:hAnsi="Times New Roman"/>
          <w:sz w:val="20"/>
          <w:szCs w:val="20"/>
        </w:rPr>
        <w:t>J.Asara iela 13, Rīga, LV-1009</w:t>
      </w:r>
    </w:p>
    <w:p w14:paraId="56ABBD88" w14:textId="77777777" w:rsidR="004A1242" w:rsidRPr="00402533" w:rsidRDefault="004A1242" w:rsidP="004A1242">
      <w:pPr>
        <w:shd w:val="clear" w:color="auto" w:fill="FFFFFF"/>
        <w:spacing w:after="0" w:line="240" w:lineRule="auto"/>
        <w:jc w:val="center"/>
        <w:rPr>
          <w:rFonts w:ascii="Times New Roman" w:hAnsi="Times New Roman"/>
          <w:sz w:val="20"/>
          <w:szCs w:val="20"/>
        </w:rPr>
      </w:pPr>
      <w:r w:rsidRPr="00402533">
        <w:rPr>
          <w:rFonts w:ascii="Times New Roman" w:hAnsi="Times New Roman"/>
          <w:sz w:val="20"/>
          <w:szCs w:val="20"/>
        </w:rPr>
        <w:t>Banka: A/S SEB Banka, SWIFT/BIC: UNLALV2X</w:t>
      </w:r>
    </w:p>
    <w:p w14:paraId="1592E05A" w14:textId="77777777" w:rsidR="004A1242" w:rsidRPr="00402533" w:rsidRDefault="004A1242" w:rsidP="004A1242">
      <w:pPr>
        <w:shd w:val="clear" w:color="auto" w:fill="FFFFFF"/>
        <w:spacing w:after="0" w:line="240" w:lineRule="auto"/>
        <w:jc w:val="center"/>
        <w:rPr>
          <w:rFonts w:ascii="Times New Roman" w:hAnsi="Times New Roman"/>
          <w:sz w:val="20"/>
          <w:szCs w:val="20"/>
        </w:rPr>
      </w:pPr>
      <w:r w:rsidRPr="00402533">
        <w:rPr>
          <w:rFonts w:ascii="Times New Roman" w:hAnsi="Times New Roman"/>
          <w:sz w:val="20"/>
          <w:szCs w:val="20"/>
        </w:rPr>
        <w:t>IBAN (konta numurs): LV67UNLA0050023394881</w:t>
      </w:r>
    </w:p>
    <w:p w14:paraId="3EB59D49" w14:textId="77777777" w:rsidR="004A1242" w:rsidRDefault="004A1242" w:rsidP="004A1242">
      <w:pPr>
        <w:shd w:val="clear" w:color="auto" w:fill="FFFFFF"/>
        <w:spacing w:after="0" w:line="240" w:lineRule="auto"/>
        <w:jc w:val="center"/>
      </w:pPr>
      <w:r>
        <w:rPr>
          <w:rFonts w:ascii="Times New Roman" w:hAnsi="Times New Roman"/>
          <w:sz w:val="20"/>
          <w:szCs w:val="20"/>
        </w:rPr>
        <w:t>Mob.27275992</w:t>
      </w:r>
      <w:r w:rsidRPr="00402533">
        <w:rPr>
          <w:rFonts w:ascii="Times New Roman" w:hAnsi="Times New Roman"/>
          <w:sz w:val="20"/>
          <w:szCs w:val="20"/>
        </w:rPr>
        <w:t xml:space="preserve">           </w:t>
      </w:r>
      <w:hyperlink r:id="rId9" w:history="1">
        <w:r w:rsidRPr="00402533">
          <w:rPr>
            <w:rFonts w:ascii="Times New Roman" w:hAnsi="Times New Roman"/>
            <w:sz w:val="20"/>
            <w:szCs w:val="20"/>
          </w:rPr>
          <w:t>www.serteks.lv</w:t>
        </w:r>
      </w:hyperlink>
    </w:p>
    <w:p w14:paraId="061ED517" w14:textId="77777777" w:rsidR="005E4F48" w:rsidRDefault="005E4F48" w:rsidP="00DE74CC">
      <w:pPr>
        <w:spacing w:after="0" w:line="240" w:lineRule="auto"/>
        <w:jc w:val="both"/>
      </w:pPr>
    </w:p>
    <w:sectPr w:rsidR="005E4F48" w:rsidSect="00DE74CC">
      <w:headerReference w:type="default" r:id="rId10"/>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DB38" w14:textId="77777777" w:rsidR="007D44D7" w:rsidRDefault="007D44D7" w:rsidP="005A785D">
      <w:pPr>
        <w:spacing w:after="0" w:line="240" w:lineRule="auto"/>
      </w:pPr>
      <w:r>
        <w:separator/>
      </w:r>
    </w:p>
  </w:endnote>
  <w:endnote w:type="continuationSeparator" w:id="0">
    <w:p w14:paraId="30158D9E" w14:textId="77777777" w:rsidR="007D44D7" w:rsidRDefault="007D44D7" w:rsidP="005A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5F21" w14:textId="77777777" w:rsidR="007D44D7" w:rsidRDefault="007D44D7" w:rsidP="005A785D">
      <w:pPr>
        <w:spacing w:after="0" w:line="240" w:lineRule="auto"/>
      </w:pPr>
      <w:r>
        <w:separator/>
      </w:r>
    </w:p>
  </w:footnote>
  <w:footnote w:type="continuationSeparator" w:id="0">
    <w:p w14:paraId="3D838932" w14:textId="77777777" w:rsidR="007D44D7" w:rsidRDefault="007D44D7" w:rsidP="005A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F40F" w14:textId="77777777" w:rsidR="005A785D" w:rsidRDefault="005A785D" w:rsidP="005A785D">
    <w:pPr>
      <w:pStyle w:val="Header"/>
      <w:jc w:val="right"/>
    </w:pPr>
    <w:r>
      <w:rPr>
        <w:noProof/>
        <w:lang w:eastAsia="lv-LV"/>
      </w:rPr>
      <w:drawing>
        <wp:inline distT="0" distB="0" distL="0" distR="0" wp14:anchorId="251FE8B0" wp14:editId="542E793C">
          <wp:extent cx="1684020" cy="655320"/>
          <wp:effectExtent l="0" t="0" r="0" b="0"/>
          <wp:docPr id="7" name="Picture 7" descr="l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E71"/>
    <w:multiLevelType w:val="hybridMultilevel"/>
    <w:tmpl w:val="FF12EE3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200B7F3D"/>
    <w:multiLevelType w:val="multilevel"/>
    <w:tmpl w:val="8D8E0A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E2457D"/>
    <w:multiLevelType w:val="multilevel"/>
    <w:tmpl w:val="FDE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D3576"/>
    <w:multiLevelType w:val="hybridMultilevel"/>
    <w:tmpl w:val="70002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A60A5"/>
    <w:multiLevelType w:val="hybridMultilevel"/>
    <w:tmpl w:val="1D081566"/>
    <w:lvl w:ilvl="0" w:tplc="FCB66A52">
      <w:start w:val="6"/>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653BD"/>
    <w:multiLevelType w:val="hybridMultilevel"/>
    <w:tmpl w:val="5E9E5EC2"/>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DB188A"/>
    <w:multiLevelType w:val="multilevel"/>
    <w:tmpl w:val="3746018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2E73BC"/>
    <w:multiLevelType w:val="multilevel"/>
    <w:tmpl w:val="6526D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DAF6AE7"/>
    <w:multiLevelType w:val="hybridMultilevel"/>
    <w:tmpl w:val="DA8E331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AC"/>
    <w:rsid w:val="00027495"/>
    <w:rsid w:val="000751D7"/>
    <w:rsid w:val="000A4D3C"/>
    <w:rsid w:val="0010779C"/>
    <w:rsid w:val="001651F9"/>
    <w:rsid w:val="001850B0"/>
    <w:rsid w:val="001A08F0"/>
    <w:rsid w:val="001A22E0"/>
    <w:rsid w:val="001E48D7"/>
    <w:rsid w:val="00224E3D"/>
    <w:rsid w:val="00264528"/>
    <w:rsid w:val="00295F26"/>
    <w:rsid w:val="002A01A9"/>
    <w:rsid w:val="002F6153"/>
    <w:rsid w:val="00301922"/>
    <w:rsid w:val="003270F3"/>
    <w:rsid w:val="003345D6"/>
    <w:rsid w:val="00342B62"/>
    <w:rsid w:val="003756E2"/>
    <w:rsid w:val="00387296"/>
    <w:rsid w:val="003904C9"/>
    <w:rsid w:val="003C29F3"/>
    <w:rsid w:val="003D7F86"/>
    <w:rsid w:val="00435D74"/>
    <w:rsid w:val="004763A5"/>
    <w:rsid w:val="00481B1C"/>
    <w:rsid w:val="004A1242"/>
    <w:rsid w:val="004C3E60"/>
    <w:rsid w:val="004C5555"/>
    <w:rsid w:val="00517A9C"/>
    <w:rsid w:val="00535421"/>
    <w:rsid w:val="005A785D"/>
    <w:rsid w:val="005C55DD"/>
    <w:rsid w:val="005E4F48"/>
    <w:rsid w:val="005F1A96"/>
    <w:rsid w:val="00643BAB"/>
    <w:rsid w:val="00655177"/>
    <w:rsid w:val="0068515A"/>
    <w:rsid w:val="006B02B3"/>
    <w:rsid w:val="006D2DE6"/>
    <w:rsid w:val="007D44D7"/>
    <w:rsid w:val="007D7122"/>
    <w:rsid w:val="00851FF1"/>
    <w:rsid w:val="00857AEB"/>
    <w:rsid w:val="00872088"/>
    <w:rsid w:val="008B0D7A"/>
    <w:rsid w:val="008C6EEC"/>
    <w:rsid w:val="008E53EE"/>
    <w:rsid w:val="0093195F"/>
    <w:rsid w:val="00942A69"/>
    <w:rsid w:val="00944F51"/>
    <w:rsid w:val="009817AE"/>
    <w:rsid w:val="009E1D27"/>
    <w:rsid w:val="009E7055"/>
    <w:rsid w:val="00A04241"/>
    <w:rsid w:val="00A26785"/>
    <w:rsid w:val="00A768D8"/>
    <w:rsid w:val="00A83932"/>
    <w:rsid w:val="00AB3C20"/>
    <w:rsid w:val="00AC6794"/>
    <w:rsid w:val="00AD42E6"/>
    <w:rsid w:val="00AD4ACF"/>
    <w:rsid w:val="00AF2966"/>
    <w:rsid w:val="00B13C12"/>
    <w:rsid w:val="00BB4AE4"/>
    <w:rsid w:val="00BC66AC"/>
    <w:rsid w:val="00BD19C7"/>
    <w:rsid w:val="00BE7BF0"/>
    <w:rsid w:val="00BF0397"/>
    <w:rsid w:val="00C80FC6"/>
    <w:rsid w:val="00C91E80"/>
    <w:rsid w:val="00CB6D0D"/>
    <w:rsid w:val="00CC2A74"/>
    <w:rsid w:val="00D25788"/>
    <w:rsid w:val="00D45257"/>
    <w:rsid w:val="00D96C7B"/>
    <w:rsid w:val="00DC4733"/>
    <w:rsid w:val="00DC52CC"/>
    <w:rsid w:val="00DE74CC"/>
    <w:rsid w:val="00E07295"/>
    <w:rsid w:val="00E16A73"/>
    <w:rsid w:val="00E56782"/>
    <w:rsid w:val="00E67FED"/>
    <w:rsid w:val="00E80981"/>
    <w:rsid w:val="00ED09EB"/>
    <w:rsid w:val="00ED347D"/>
    <w:rsid w:val="00EF0A8E"/>
    <w:rsid w:val="00F06BB4"/>
    <w:rsid w:val="00F22E07"/>
    <w:rsid w:val="00F45EE4"/>
    <w:rsid w:val="00FA6F75"/>
    <w:rsid w:val="00FB4AD3"/>
    <w:rsid w:val="00FB587D"/>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595"/>
  <w15:chartTrackingRefBased/>
  <w15:docId w15:val="{E013E452-AB38-4DF0-92C0-A94E64F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785D"/>
    <w:rPr>
      <w:lang w:val="lv-LV"/>
    </w:rPr>
  </w:style>
  <w:style w:type="paragraph" w:styleId="Footer">
    <w:name w:val="footer"/>
    <w:basedOn w:val="Normal"/>
    <w:link w:val="FooterChar"/>
    <w:uiPriority w:val="99"/>
    <w:unhideWhenUsed/>
    <w:rsid w:val="005A7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785D"/>
    <w:rPr>
      <w:lang w:val="lv-LV"/>
    </w:rPr>
  </w:style>
  <w:style w:type="table" w:styleId="TableGrid">
    <w:name w:val="Table Grid"/>
    <w:basedOn w:val="TableNormal"/>
    <w:uiPriority w:val="39"/>
    <w:rsid w:val="005A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85D"/>
    <w:pPr>
      <w:ind w:left="720"/>
      <w:contextualSpacing/>
    </w:pPr>
  </w:style>
  <w:style w:type="character" w:styleId="Hyperlink">
    <w:name w:val="Hyperlink"/>
    <w:basedOn w:val="DefaultParagraphFont"/>
    <w:uiPriority w:val="99"/>
    <w:unhideWhenUsed/>
    <w:rsid w:val="00F45EE4"/>
    <w:rPr>
      <w:color w:val="0563C1" w:themeColor="hyperlink"/>
      <w:u w:val="single"/>
    </w:rPr>
  </w:style>
  <w:style w:type="paragraph" w:styleId="BalloonText">
    <w:name w:val="Balloon Text"/>
    <w:basedOn w:val="Normal"/>
    <w:link w:val="BalloonTextChar"/>
    <w:uiPriority w:val="99"/>
    <w:semiHidden/>
    <w:unhideWhenUsed/>
    <w:rsid w:val="00DE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CC"/>
    <w:rPr>
      <w:rFonts w:ascii="Segoe UI" w:hAnsi="Segoe UI" w:cs="Segoe UI"/>
      <w:sz w:val="18"/>
      <w:szCs w:val="18"/>
      <w:lang w:val="lv-LV"/>
    </w:rPr>
  </w:style>
  <w:style w:type="character" w:styleId="CommentReference">
    <w:name w:val="annotation reference"/>
    <w:basedOn w:val="DefaultParagraphFont"/>
    <w:uiPriority w:val="99"/>
    <w:semiHidden/>
    <w:unhideWhenUsed/>
    <w:rsid w:val="005F1A96"/>
    <w:rPr>
      <w:sz w:val="16"/>
      <w:szCs w:val="16"/>
    </w:rPr>
  </w:style>
  <w:style w:type="paragraph" w:styleId="CommentText">
    <w:name w:val="annotation text"/>
    <w:basedOn w:val="Normal"/>
    <w:link w:val="CommentTextChar"/>
    <w:uiPriority w:val="99"/>
    <w:semiHidden/>
    <w:unhideWhenUsed/>
    <w:rsid w:val="005F1A96"/>
    <w:pPr>
      <w:spacing w:line="240" w:lineRule="auto"/>
    </w:pPr>
    <w:rPr>
      <w:sz w:val="20"/>
      <w:szCs w:val="20"/>
    </w:rPr>
  </w:style>
  <w:style w:type="character" w:customStyle="1" w:styleId="CommentTextChar">
    <w:name w:val="Comment Text Char"/>
    <w:basedOn w:val="DefaultParagraphFont"/>
    <w:link w:val="CommentText"/>
    <w:uiPriority w:val="99"/>
    <w:semiHidden/>
    <w:rsid w:val="005F1A96"/>
    <w:rPr>
      <w:sz w:val="20"/>
      <w:szCs w:val="20"/>
      <w:lang w:val="lv-LV"/>
    </w:rPr>
  </w:style>
  <w:style w:type="paragraph" w:styleId="CommentSubject">
    <w:name w:val="annotation subject"/>
    <w:basedOn w:val="CommentText"/>
    <w:next w:val="CommentText"/>
    <w:link w:val="CommentSubjectChar"/>
    <w:uiPriority w:val="99"/>
    <w:semiHidden/>
    <w:unhideWhenUsed/>
    <w:rsid w:val="005F1A96"/>
    <w:rPr>
      <w:b/>
      <w:bCs/>
    </w:rPr>
  </w:style>
  <w:style w:type="character" w:customStyle="1" w:styleId="CommentSubjectChar">
    <w:name w:val="Comment Subject Char"/>
    <w:basedOn w:val="CommentTextChar"/>
    <w:link w:val="CommentSubject"/>
    <w:uiPriority w:val="99"/>
    <w:semiHidden/>
    <w:rsid w:val="005F1A96"/>
    <w:rPr>
      <w:b/>
      <w:bCs/>
      <w:sz w:val="20"/>
      <w:szCs w:val="20"/>
      <w:lang w:val="lv-LV"/>
    </w:rPr>
  </w:style>
  <w:style w:type="paragraph" w:styleId="Revision">
    <w:name w:val="Revision"/>
    <w:hidden/>
    <w:uiPriority w:val="99"/>
    <w:semiHidden/>
    <w:rsid w:val="005F1A96"/>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77437">
      <w:bodyDiv w:val="1"/>
      <w:marLeft w:val="0"/>
      <w:marRight w:val="0"/>
      <w:marTop w:val="0"/>
      <w:marBottom w:val="0"/>
      <w:divBdr>
        <w:top w:val="none" w:sz="0" w:space="0" w:color="auto"/>
        <w:left w:val="none" w:sz="0" w:space="0" w:color="auto"/>
        <w:bottom w:val="none" w:sz="0" w:space="0" w:color="auto"/>
        <w:right w:val="none" w:sz="0" w:space="0" w:color="auto"/>
      </w:divBdr>
      <w:divsChild>
        <w:div w:id="195898435">
          <w:marLeft w:val="0"/>
          <w:marRight w:val="0"/>
          <w:marTop w:val="0"/>
          <w:marBottom w:val="0"/>
          <w:divBdr>
            <w:top w:val="none" w:sz="0" w:space="0" w:color="auto"/>
            <w:left w:val="none" w:sz="0" w:space="0" w:color="auto"/>
            <w:bottom w:val="none" w:sz="0" w:space="0" w:color="auto"/>
            <w:right w:val="none" w:sz="0" w:space="0" w:color="auto"/>
          </w:divBdr>
          <w:divsChild>
            <w:div w:id="1684358266">
              <w:marLeft w:val="0"/>
              <w:marRight w:val="0"/>
              <w:marTop w:val="0"/>
              <w:marBottom w:val="0"/>
              <w:divBdr>
                <w:top w:val="none" w:sz="0" w:space="0" w:color="auto"/>
                <w:left w:val="none" w:sz="0" w:space="0" w:color="auto"/>
                <w:bottom w:val="none" w:sz="0" w:space="0" w:color="auto"/>
                <w:right w:val="none" w:sz="0" w:space="0" w:color="auto"/>
              </w:divBdr>
              <w:divsChild>
                <w:div w:id="116070664">
                  <w:marLeft w:val="0"/>
                  <w:marRight w:val="0"/>
                  <w:marTop w:val="0"/>
                  <w:marBottom w:val="0"/>
                  <w:divBdr>
                    <w:top w:val="none" w:sz="0" w:space="0" w:color="auto"/>
                    <w:left w:val="none" w:sz="0" w:space="0" w:color="auto"/>
                    <w:bottom w:val="none" w:sz="0" w:space="0" w:color="auto"/>
                    <w:right w:val="none" w:sz="0" w:space="0" w:color="auto"/>
                  </w:divBdr>
                  <w:divsChild>
                    <w:div w:id="1411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555">
              <w:marLeft w:val="0"/>
              <w:marRight w:val="0"/>
              <w:marTop w:val="0"/>
              <w:marBottom w:val="0"/>
              <w:divBdr>
                <w:top w:val="none" w:sz="0" w:space="0" w:color="auto"/>
                <w:left w:val="none" w:sz="0" w:space="0" w:color="auto"/>
                <w:bottom w:val="none" w:sz="0" w:space="0" w:color="auto"/>
                <w:right w:val="none" w:sz="0" w:space="0" w:color="auto"/>
              </w:divBdr>
              <w:divsChild>
                <w:div w:id="296768342">
                  <w:marLeft w:val="0"/>
                  <w:marRight w:val="0"/>
                  <w:marTop w:val="0"/>
                  <w:marBottom w:val="0"/>
                  <w:divBdr>
                    <w:top w:val="none" w:sz="0" w:space="0" w:color="auto"/>
                    <w:left w:val="none" w:sz="0" w:space="0" w:color="auto"/>
                    <w:bottom w:val="none" w:sz="0" w:space="0" w:color="auto"/>
                    <w:right w:val="none" w:sz="0" w:space="0" w:color="auto"/>
                  </w:divBdr>
                  <w:divsChild>
                    <w:div w:id="781805699">
                      <w:marLeft w:val="0"/>
                      <w:marRight w:val="0"/>
                      <w:marTop w:val="0"/>
                      <w:marBottom w:val="0"/>
                      <w:divBdr>
                        <w:top w:val="none" w:sz="0" w:space="0" w:color="auto"/>
                        <w:left w:val="none" w:sz="0" w:space="0" w:color="auto"/>
                        <w:bottom w:val="none" w:sz="0" w:space="0" w:color="auto"/>
                        <w:right w:val="none" w:sz="0" w:space="0" w:color="auto"/>
                      </w:divBdr>
                      <w:divsChild>
                        <w:div w:id="964778822">
                          <w:marLeft w:val="0"/>
                          <w:marRight w:val="0"/>
                          <w:marTop w:val="0"/>
                          <w:marBottom w:val="0"/>
                          <w:divBdr>
                            <w:top w:val="none" w:sz="0" w:space="0" w:color="auto"/>
                            <w:left w:val="none" w:sz="0" w:space="0" w:color="auto"/>
                            <w:bottom w:val="none" w:sz="0" w:space="0" w:color="auto"/>
                            <w:right w:val="none" w:sz="0" w:space="0" w:color="auto"/>
                          </w:divBdr>
                          <w:divsChild>
                            <w:div w:id="135683546">
                              <w:marLeft w:val="0"/>
                              <w:marRight w:val="0"/>
                              <w:marTop w:val="0"/>
                              <w:marBottom w:val="0"/>
                              <w:divBdr>
                                <w:top w:val="none" w:sz="0" w:space="0" w:color="auto"/>
                                <w:left w:val="none" w:sz="0" w:space="0" w:color="auto"/>
                                <w:bottom w:val="none" w:sz="0" w:space="0" w:color="auto"/>
                                <w:right w:val="none" w:sz="0" w:space="0" w:color="auto"/>
                              </w:divBdr>
                            </w:div>
                            <w:div w:id="1857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621">
                  <w:marLeft w:val="0"/>
                  <w:marRight w:val="0"/>
                  <w:marTop w:val="0"/>
                  <w:marBottom w:val="0"/>
                  <w:divBdr>
                    <w:top w:val="none" w:sz="0" w:space="0" w:color="auto"/>
                    <w:left w:val="none" w:sz="0" w:space="0" w:color="auto"/>
                    <w:bottom w:val="none" w:sz="0" w:space="0" w:color="auto"/>
                    <w:right w:val="none" w:sz="0" w:space="0" w:color="auto"/>
                  </w:divBdr>
                  <w:divsChild>
                    <w:div w:id="1866556191">
                      <w:marLeft w:val="0"/>
                      <w:marRight w:val="0"/>
                      <w:marTop w:val="0"/>
                      <w:marBottom w:val="0"/>
                      <w:divBdr>
                        <w:top w:val="none" w:sz="0" w:space="0" w:color="auto"/>
                        <w:left w:val="none" w:sz="0" w:space="0" w:color="auto"/>
                        <w:bottom w:val="none" w:sz="0" w:space="0" w:color="auto"/>
                        <w:right w:val="none" w:sz="0" w:space="0" w:color="auto"/>
                      </w:divBdr>
                      <w:divsChild>
                        <w:div w:id="8512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teks.lv" TargetMode="External"/><Relationship Id="rId3" Type="http://schemas.openxmlformats.org/officeDocument/2006/relationships/settings" Target="settings.xml"/><Relationship Id="rId7" Type="http://schemas.openxmlformats.org/officeDocument/2006/relationships/hyperlink" Target="mailto:info@sertek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tek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SERTEKS</cp:lastModifiedBy>
  <cp:revision>2</cp:revision>
  <dcterms:created xsi:type="dcterms:W3CDTF">2021-03-30T12:13:00Z</dcterms:created>
  <dcterms:modified xsi:type="dcterms:W3CDTF">2021-03-30T12:13:00Z</dcterms:modified>
</cp:coreProperties>
</file>